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8EB" w:rsidRDefault="00E948EB" w:rsidP="00E948EB">
      <w:pPr>
        <w:widowControl w:val="0"/>
        <w:bidi/>
        <w:jc w:val="both"/>
        <w:rPr>
          <w:rFonts w:cs="B Titr"/>
          <w:b/>
          <w:bCs/>
          <w:i w:val="0"/>
          <w:iCs w:val="0"/>
          <w:color w:val="4D0073"/>
          <w:sz w:val="24"/>
          <w:szCs w:val="24"/>
          <w:lang w:bidi="fa-IR"/>
          <w14:ligatures w14:val="none"/>
        </w:rPr>
      </w:pPr>
      <w:r>
        <w:rPr>
          <w:rFonts w:cs="B Titr" w:hint="cs"/>
          <w:b/>
          <w:bCs/>
          <w:i w:val="0"/>
          <w:iCs w:val="0"/>
          <w:color w:val="4D0073"/>
          <w:sz w:val="24"/>
          <w:szCs w:val="24"/>
          <w:rtl/>
          <w:lang w:bidi="fa-IR"/>
          <w14:ligatures w14:val="none"/>
        </w:rPr>
        <w:t>مسائل مربوط به راديولوژي</w:t>
      </w:r>
    </w:p>
    <w:p w:rsidR="00E948EB" w:rsidRDefault="00E948EB" w:rsidP="00E948EB">
      <w:pPr>
        <w:widowControl w:val="0"/>
        <w:bidi/>
        <w:jc w:val="both"/>
        <w:rPr>
          <w:rFonts w:cs="B Nazanin" w:hint="cs"/>
          <w:i w:val="0"/>
          <w:iCs w:val="0"/>
          <w:sz w:val="24"/>
          <w:szCs w:val="24"/>
          <w:rtl/>
          <w:lang w:bidi="fa-IR"/>
          <w14:ligatures w14:val="none"/>
        </w:rPr>
      </w:pPr>
      <w:r>
        <w:rPr>
          <w:rFonts w:cs="B Nazanin" w:hint="cs"/>
          <w:i w:val="0"/>
          <w:iCs w:val="0"/>
          <w:sz w:val="24"/>
          <w:szCs w:val="24"/>
          <w:rtl/>
          <w:lang w:bidi="fa-IR"/>
          <w14:ligatures w14:val="none"/>
        </w:rPr>
        <w:t>به منظور انطباق مسائل فني و تكنيكي راديولوژي با موازين شرع مقدس لازم است موارد ذيل كاملا رعايت گردد:</w:t>
      </w:r>
    </w:p>
    <w:p w:rsidR="00E948EB" w:rsidRDefault="00E948EB" w:rsidP="00E948EB">
      <w:pPr>
        <w:widowControl w:val="0"/>
        <w:bidi/>
        <w:jc w:val="both"/>
        <w:rPr>
          <w:rFonts w:cs="B Nazanin" w:hint="cs"/>
          <w:i w:val="0"/>
          <w:iCs w:val="0"/>
          <w:sz w:val="24"/>
          <w:szCs w:val="24"/>
          <w:rtl/>
          <w:lang w:bidi="fa-IR"/>
          <w14:ligatures w14:val="none"/>
        </w:rPr>
      </w:pPr>
      <w:r>
        <w:rPr>
          <w:rFonts w:cs="B Nazanin" w:hint="cs"/>
          <w:i w:val="0"/>
          <w:iCs w:val="0"/>
          <w:sz w:val="24"/>
          <w:szCs w:val="24"/>
          <w:rtl/>
          <w:lang w:bidi="fa-IR"/>
          <w14:ligatures w14:val="none"/>
        </w:rPr>
        <w:t>در مراكز پرتونگاري (راديولوژي) بايستي تلاش بر انجام پرتونگاري بيماران توسط افراد همگن باشد. برخي از تكنيك هايي كه الزاما بايستي توسط پرسنل همگن انجام شوند عبارتند از:</w:t>
      </w:r>
    </w:p>
    <w:p w:rsidR="00E948EB" w:rsidRDefault="00E948EB" w:rsidP="00E948EB">
      <w:pPr>
        <w:widowControl w:val="0"/>
        <w:bidi/>
        <w:jc w:val="both"/>
        <w:rPr>
          <w:rFonts w:ascii="Arial" w:hAnsi="Arial" w:cs="Arial" w:hint="cs"/>
          <w:i w:val="0"/>
          <w:iCs w:val="0"/>
          <w:sz w:val="24"/>
          <w:szCs w:val="24"/>
          <w:rtl/>
          <w:lang w:bidi="fa-IR"/>
          <w14:ligatures w14:val="none"/>
        </w:rPr>
      </w:pPr>
      <w:r>
        <w:rPr>
          <w:rFonts w:ascii="Arial" w:hAnsi="Arial" w:cs="Arial"/>
          <w:i w:val="0"/>
          <w:iCs w:val="0"/>
          <w:sz w:val="24"/>
          <w:szCs w:val="24"/>
          <w:rtl/>
          <w:lang w:bidi="fa-IR"/>
          <w14:ligatures w14:val="none"/>
        </w:rPr>
        <w:t>الف- برخي از تكنيك ها و روش ها كه الزاما بايستي توسط تكنسين و يا كارشناس زن انجام پذيرد: 1- باريم انماي خانم ها 2- ماموگرافي 3- اروگرافي خانم ها 4- هيستروگرافي و سالپنژوگرافي</w:t>
      </w:r>
    </w:p>
    <w:p w:rsidR="00E948EB" w:rsidRDefault="00E948EB" w:rsidP="00E948EB">
      <w:pPr>
        <w:widowControl w:val="0"/>
        <w:bidi/>
        <w:jc w:val="both"/>
        <w:rPr>
          <w:rFonts w:ascii="Arial" w:hAnsi="Arial" w:cs="Arial"/>
          <w:i w:val="0"/>
          <w:iCs w:val="0"/>
          <w:sz w:val="24"/>
          <w:szCs w:val="24"/>
          <w:rtl/>
          <w:lang w:bidi="fa-IR"/>
          <w14:ligatures w14:val="none"/>
        </w:rPr>
      </w:pPr>
      <w:r>
        <w:rPr>
          <w:rFonts w:ascii="Arial" w:hAnsi="Arial" w:cs="Arial"/>
          <w:i w:val="0"/>
          <w:iCs w:val="0"/>
          <w:sz w:val="24"/>
          <w:szCs w:val="24"/>
          <w:rtl/>
          <w:lang w:bidi="fa-IR"/>
          <w14:ligatures w14:val="none"/>
        </w:rPr>
        <w:t>ب- برخي از تكنيك ها و روش هايي كه الزاما بايستي توسط تكنسين و يا كارشناس مرد انجام پذيرد: 1- باريم انماي آقايان 2- اروگرافي آقايان 3- اپيديدموگرافي</w:t>
      </w:r>
    </w:p>
    <w:p w:rsidR="00E948EB" w:rsidRDefault="00E948EB" w:rsidP="00E948EB">
      <w:pPr>
        <w:widowControl w:val="0"/>
        <w:rPr>
          <w:rtl/>
          <w14:ligatures w14:val="none"/>
        </w:rPr>
      </w:pPr>
      <w:r>
        <w:rPr>
          <w14:ligatures w14:val="none"/>
        </w:rPr>
        <w:t> </w:t>
      </w:r>
    </w:p>
    <w:p w:rsidR="00E948EB" w:rsidRDefault="00E948EB" w:rsidP="00E948EB">
      <w:pPr>
        <w:bidi/>
        <w:spacing w:after="200" w:line="273" w:lineRule="auto"/>
        <w:jc w:val="both"/>
        <w:rPr>
          <w:rFonts w:ascii="Arial" w:hAnsi="Arial" w:cs="Arial"/>
          <w:i w:val="0"/>
          <w:iCs w:val="0"/>
          <w:sz w:val="24"/>
          <w:szCs w:val="24"/>
          <w:lang w:bidi="fa-IR"/>
          <w14:ligatures w14:val="none"/>
        </w:rPr>
      </w:pPr>
      <w:r>
        <w:rPr>
          <w:rFonts w:ascii="Arial" w:hAnsi="Arial" w:cs="Arial"/>
          <w:i w:val="0"/>
          <w:iCs w:val="0"/>
          <w:sz w:val="24"/>
          <w:szCs w:val="24"/>
          <w:rtl/>
          <w:lang w:bidi="fa-IR"/>
          <w14:ligatures w14:val="none"/>
        </w:rPr>
        <w:t>ج- پيشنهاد مي گردد در صورتي كه سونوگرافي توسط پزشك غير همگن انجام مي شود يكي از محارم بيمار مربوطه نيز در محل انجام سونوگرافي حضور داشته باشد.</w:t>
      </w:r>
    </w:p>
    <w:p w:rsidR="00E948EB" w:rsidRDefault="00E948EB" w:rsidP="00E948EB">
      <w:pPr>
        <w:widowControl w:val="0"/>
        <w:bidi/>
        <w:jc w:val="both"/>
        <w:rPr>
          <w:rFonts w:cs="B Nazanin"/>
          <w:i w:val="0"/>
          <w:iCs w:val="0"/>
          <w:rtl/>
          <w:lang w:bidi="fa-IR"/>
          <w14:ligatures w14:val="none"/>
        </w:rPr>
      </w:pPr>
      <w:r>
        <w:rPr>
          <w:rFonts w:ascii="Arial" w:hAnsi="Arial" w:cs="Arial"/>
          <w:i w:val="0"/>
          <w:iCs w:val="0"/>
          <w:sz w:val="24"/>
          <w:szCs w:val="24"/>
          <w:rtl/>
          <w:lang w:bidi="fa-IR"/>
          <w14:ligatures w14:val="none"/>
        </w:rPr>
        <w:t>د- جهت انجام راديوگرافي از كليه نواحي بدن استفاده از لباسهاي كتاني و نخي نازك الزامي است.</w:t>
      </w:r>
    </w:p>
    <w:p w:rsidR="00E948EB" w:rsidRDefault="00E948EB" w:rsidP="00E948EB">
      <w:pPr>
        <w:bidi/>
        <w:spacing w:after="200" w:line="273" w:lineRule="auto"/>
        <w:jc w:val="both"/>
        <w:rPr>
          <w:rFonts w:cs="B Nazanin" w:hint="cs"/>
          <w:i w:val="0"/>
          <w:iCs w:val="0"/>
          <w:sz w:val="24"/>
          <w:szCs w:val="24"/>
          <w:rtl/>
          <w:lang w:bidi="fa-IR"/>
          <w14:ligatures w14:val="none"/>
        </w:rPr>
      </w:pPr>
      <w:r>
        <w:rPr>
          <w:rFonts w:ascii="Arial" w:hAnsi="Arial" w:cs="Arial"/>
          <w:i w:val="0"/>
          <w:iCs w:val="0"/>
          <w:sz w:val="24"/>
          <w:szCs w:val="24"/>
          <w:rtl/>
          <w:lang w:bidi="fa-IR"/>
          <w14:ligatures w14:val="none"/>
        </w:rPr>
        <w:t>ه-</w:t>
      </w:r>
      <w:r>
        <w:rPr>
          <w:rFonts w:cs="B Nazanin" w:hint="cs"/>
          <w:i w:val="0"/>
          <w:iCs w:val="0"/>
          <w:sz w:val="24"/>
          <w:szCs w:val="24"/>
          <w:rtl/>
          <w:lang w:bidi="fa-IR"/>
          <w14:ligatures w14:val="none"/>
        </w:rPr>
        <w:t xml:space="preserve"> در صورتي كه در يك راديولوژي تعداد پزشكان و تكنسينهاي زن و مرد به حد كافي باشد، راديوگرافي بيماران زن الزاما بايستي توسط پزشك و تكنسين زن انجام شود و همچنين راديوگرافي بيماران مرد الزاما بايستي توسط پزشك و تكنسين مرد انجام پذيرد. در راديولوژي ها اختلاط پرسنل زن و مرد بايستي به حداقل كاهش يابد.</w:t>
      </w:r>
    </w:p>
    <w:p w:rsidR="00E948EB" w:rsidRDefault="00E948EB" w:rsidP="00E948EB">
      <w:pPr>
        <w:widowControl w:val="0"/>
        <w:bidi/>
        <w:jc w:val="both"/>
        <w:rPr>
          <w:rFonts w:cs="B Titr" w:hint="cs"/>
          <w:b/>
          <w:bCs/>
          <w:i w:val="0"/>
          <w:iCs w:val="0"/>
          <w:color w:val="4D0073"/>
          <w:sz w:val="24"/>
          <w:szCs w:val="24"/>
          <w:rtl/>
          <w:lang w:bidi="fa-IR"/>
          <w14:ligatures w14:val="none"/>
        </w:rPr>
      </w:pPr>
      <w:r>
        <w:rPr>
          <w:rFonts w:cs="B Titr" w:hint="cs"/>
          <w:b/>
          <w:bCs/>
          <w:i w:val="0"/>
          <w:iCs w:val="0"/>
          <w:color w:val="4D0073"/>
          <w:sz w:val="24"/>
          <w:szCs w:val="24"/>
          <w:rtl/>
          <w:lang w:bidi="fa-IR"/>
          <w14:ligatures w14:val="none"/>
        </w:rPr>
        <w:t>مسائل مربوط به امور فني فيزيوتراپي</w:t>
      </w:r>
    </w:p>
    <w:p w:rsidR="00E948EB" w:rsidRDefault="00E948EB" w:rsidP="00E948EB">
      <w:pPr>
        <w:widowControl w:val="0"/>
        <w:bidi/>
        <w:jc w:val="both"/>
        <w:rPr>
          <w:rFonts w:cs="B Nazanin" w:hint="cs"/>
          <w:i w:val="0"/>
          <w:iCs w:val="0"/>
          <w:sz w:val="24"/>
          <w:szCs w:val="24"/>
          <w:rtl/>
          <w:lang w:bidi="fa-IR"/>
          <w14:ligatures w14:val="none"/>
        </w:rPr>
      </w:pPr>
      <w:r>
        <w:rPr>
          <w:rFonts w:cs="B Nazanin" w:hint="cs"/>
          <w:b/>
          <w:bCs/>
          <w:i w:val="0"/>
          <w:iCs w:val="0"/>
          <w:color w:val="00B050"/>
          <w:sz w:val="24"/>
          <w:szCs w:val="24"/>
          <w:u w:val="single"/>
          <w:rtl/>
          <w:lang w:bidi="fa-IR"/>
          <w14:ligatures w14:val="none"/>
        </w:rPr>
        <w:t xml:space="preserve">اصل كلي: </w:t>
      </w:r>
      <w:r>
        <w:rPr>
          <w:rFonts w:cs="B Nazanin" w:hint="cs"/>
          <w:i w:val="0"/>
          <w:iCs w:val="0"/>
          <w:sz w:val="24"/>
          <w:szCs w:val="24"/>
          <w:rtl/>
          <w:lang w:bidi="fa-IR"/>
          <w14:ligatures w14:val="none"/>
        </w:rPr>
        <w:t>نظر به ضرورت رعايت حدود شرعي در معاينات بيماران و ارائه خدمات درماني توسط گروه همگن بايستي جهت گيري و برنامه ريزي ها به صورتي باشد كه به تدريج به اصل مذكور جامه عمل پوشيده شود.</w:t>
      </w:r>
    </w:p>
    <w:p w:rsidR="00E948EB" w:rsidRDefault="00E948EB" w:rsidP="00E948EB">
      <w:pPr>
        <w:widowControl w:val="0"/>
        <w:tabs>
          <w:tab w:val="right" w:pos="17"/>
        </w:tabs>
        <w:bidi/>
        <w:ind w:left="720" w:hanging="702"/>
        <w:jc w:val="left"/>
        <w:rPr>
          <w:rFonts w:ascii="Calibri" w:hAnsi="Calibri" w:cs="Calibri" w:hint="cs"/>
          <w:i w:val="0"/>
          <w:iCs w:val="0"/>
          <w:rtl/>
          <w:lang w:bidi="fa-IR"/>
          <w14:ligatures w14:val="none"/>
        </w:rPr>
      </w:pPr>
      <w:r>
        <w:rPr>
          <w:rFonts w:ascii="Calibri" w:hAnsi="Calibri"/>
          <w:i w:val="0"/>
          <w:iCs w:val="0"/>
          <w:rtl/>
          <w:lang w:bidi="fa-IR"/>
          <w14:ligatures w14:val="none"/>
        </w:rPr>
        <w:t> </w:t>
      </w:r>
    </w:p>
    <w:p w:rsidR="00E948EB" w:rsidRDefault="00E948EB" w:rsidP="00E948EB">
      <w:pPr>
        <w:widowControl w:val="0"/>
        <w:bidi/>
        <w:ind w:left="360" w:hanging="360"/>
        <w:jc w:val="both"/>
        <w:rPr>
          <w:rFonts w:cs="B Nazanin"/>
          <w:i w:val="0"/>
          <w:iCs w:val="0"/>
          <w:sz w:val="24"/>
          <w:szCs w:val="24"/>
          <w:lang w:bidi="fa-IR"/>
          <w14:ligatures w14:val="none"/>
        </w:rPr>
      </w:pPr>
      <w:r>
        <w:rPr>
          <w14:ligatures w14:val="none"/>
        </w:rPr>
        <w:t> </w:t>
      </w:r>
      <w:r>
        <w:rPr>
          <w:rFonts w:ascii="Symbol" w:hAnsi="Symbol"/>
          <w:sz w:val="20"/>
          <w:szCs w:val="20"/>
          <w:lang w:val="x-none"/>
        </w:rPr>
        <w:t></w:t>
      </w:r>
      <w:r>
        <w:rPr>
          <w:rtl/>
        </w:rPr>
        <w:t> </w:t>
      </w:r>
      <w:r>
        <w:rPr>
          <w:rFonts w:cs="B Nazanin" w:hint="cs"/>
          <w:i w:val="0"/>
          <w:iCs w:val="0"/>
          <w:sz w:val="24"/>
          <w:szCs w:val="24"/>
          <w:rtl/>
          <w:lang w:bidi="fa-IR"/>
          <w14:ligatures w14:val="none"/>
        </w:rPr>
        <w:t>معاينه و درمان بيماران در صورتي كه در مركز درماني به تعداد كافي تراپيست زن و مرد وجود داشته باشد بايستي توسط كادر درماني همگن انجام پذيرد.</w:t>
      </w:r>
    </w:p>
    <w:p w:rsidR="00E948EB" w:rsidRDefault="00E948EB" w:rsidP="00E948EB">
      <w:pPr>
        <w:widowControl w:val="0"/>
        <w:bidi/>
        <w:ind w:left="360" w:hanging="360"/>
        <w:jc w:val="both"/>
        <w:rPr>
          <w:rFonts w:cs="B Nazanin" w:hint="cs"/>
          <w:i w:val="0"/>
          <w:iCs w:val="0"/>
          <w:sz w:val="24"/>
          <w:szCs w:val="24"/>
          <w:rtl/>
          <w:lang w:bidi="fa-IR"/>
          <w14:ligatures w14:val="none"/>
        </w:rPr>
      </w:pPr>
      <w:r>
        <w:rPr>
          <w:rFonts w:ascii="Symbol" w:hAnsi="Symbol"/>
          <w:sz w:val="20"/>
          <w:szCs w:val="20"/>
          <w:lang w:val="x-none"/>
        </w:rPr>
        <w:t></w:t>
      </w:r>
      <w:r>
        <w:rPr>
          <w:rtl/>
        </w:rPr>
        <w:t> </w:t>
      </w:r>
      <w:r>
        <w:rPr>
          <w:rFonts w:cs="B Nazanin" w:hint="cs"/>
          <w:i w:val="0"/>
          <w:iCs w:val="0"/>
          <w:sz w:val="24"/>
          <w:szCs w:val="24"/>
          <w:rtl/>
          <w:lang w:bidi="fa-IR"/>
          <w14:ligatures w14:val="none"/>
        </w:rPr>
        <w:t>در صورت ضرورت درمان توسط كادر غير همگن ، پوشش نواحي غير ضروري جهت درمان الزامي است و در موارد درمان با دستگاه دياترمي ، اعمال درمان در موضع بايستي با پوشش ملحفه انجام پذيرد.</w:t>
      </w:r>
    </w:p>
    <w:p w:rsidR="00E948EB" w:rsidRDefault="00E948EB" w:rsidP="00E948EB">
      <w:pPr>
        <w:widowControl w:val="0"/>
        <w:bidi/>
        <w:ind w:left="360" w:hanging="360"/>
        <w:jc w:val="both"/>
        <w:rPr>
          <w:rFonts w:cs="B Nazanin" w:hint="cs"/>
          <w:i w:val="0"/>
          <w:iCs w:val="0"/>
          <w:sz w:val="24"/>
          <w:szCs w:val="24"/>
          <w:rtl/>
          <w:lang w:bidi="fa-IR"/>
          <w14:ligatures w14:val="none"/>
        </w:rPr>
      </w:pPr>
      <w:r>
        <w:rPr>
          <w:rFonts w:ascii="Symbol" w:hAnsi="Symbol"/>
          <w:sz w:val="20"/>
          <w:szCs w:val="20"/>
          <w:lang w:val="x-none"/>
        </w:rPr>
        <w:t></w:t>
      </w:r>
      <w:r>
        <w:rPr>
          <w:rtl/>
        </w:rPr>
        <w:t> </w:t>
      </w:r>
      <w:r>
        <w:rPr>
          <w:rFonts w:cs="B Nazanin" w:hint="cs"/>
          <w:i w:val="0"/>
          <w:iCs w:val="0"/>
          <w:sz w:val="24"/>
          <w:szCs w:val="24"/>
          <w:rtl/>
          <w:lang w:bidi="fa-IR"/>
          <w14:ligatures w14:val="none"/>
        </w:rPr>
        <w:t>در موارد تمرين درماني استفاده از دستكش توسط كادر درماني غير همگن ضروري است.</w:t>
      </w:r>
    </w:p>
    <w:p w:rsidR="00E948EB" w:rsidRDefault="00E948EB" w:rsidP="00E948EB">
      <w:pPr>
        <w:widowControl w:val="0"/>
        <w:bidi/>
        <w:ind w:left="360" w:hanging="360"/>
        <w:jc w:val="both"/>
        <w:rPr>
          <w:rFonts w:cs="B Nazanin" w:hint="cs"/>
          <w:i w:val="0"/>
          <w:iCs w:val="0"/>
          <w:sz w:val="24"/>
          <w:szCs w:val="24"/>
          <w:rtl/>
          <w:lang w:bidi="fa-IR"/>
          <w14:ligatures w14:val="none"/>
        </w:rPr>
      </w:pPr>
      <w:r>
        <w:rPr>
          <w:rFonts w:ascii="Symbol" w:hAnsi="Symbol"/>
          <w:sz w:val="20"/>
          <w:szCs w:val="20"/>
          <w:lang w:val="x-none"/>
        </w:rPr>
        <w:lastRenderedPageBreak/>
        <w:t></w:t>
      </w:r>
      <w:r>
        <w:rPr>
          <w:rtl/>
        </w:rPr>
        <w:t> </w:t>
      </w:r>
      <w:r>
        <w:rPr>
          <w:rFonts w:cs="B Nazanin" w:hint="cs"/>
          <w:i w:val="0"/>
          <w:iCs w:val="0"/>
          <w:sz w:val="24"/>
          <w:szCs w:val="24"/>
          <w:rtl/>
          <w:lang w:bidi="fa-IR"/>
          <w14:ligatures w14:val="none"/>
        </w:rPr>
        <w:t>در موارد درمان بيماران زن توسط تراپيست مرد ، وجود يكي از محارم بيمار در كابين درمان الزامي است.</w:t>
      </w:r>
    </w:p>
    <w:p w:rsidR="00E948EB" w:rsidRDefault="00E948EB" w:rsidP="00E948EB">
      <w:pPr>
        <w:widowControl w:val="0"/>
        <w:bidi/>
        <w:ind w:left="360" w:hanging="360"/>
        <w:jc w:val="both"/>
        <w:rPr>
          <w:rFonts w:cs="B Nazanin" w:hint="cs"/>
          <w:i w:val="0"/>
          <w:iCs w:val="0"/>
          <w:sz w:val="24"/>
          <w:szCs w:val="24"/>
          <w:rtl/>
          <w:lang w:bidi="fa-IR"/>
          <w14:ligatures w14:val="none"/>
        </w:rPr>
      </w:pPr>
      <w:r>
        <w:rPr>
          <w:rFonts w:ascii="Symbol" w:hAnsi="Symbol"/>
          <w:sz w:val="20"/>
          <w:szCs w:val="20"/>
          <w:lang w:val="x-none"/>
        </w:rPr>
        <w:t></w:t>
      </w:r>
      <w:r>
        <w:rPr>
          <w:rtl/>
        </w:rPr>
        <w:t> </w:t>
      </w:r>
      <w:r>
        <w:rPr>
          <w:rFonts w:cs="B Nazanin" w:hint="cs"/>
          <w:i w:val="0"/>
          <w:iCs w:val="0"/>
          <w:sz w:val="24"/>
          <w:szCs w:val="24"/>
          <w:rtl/>
          <w:lang w:bidi="fa-IR"/>
          <w14:ligatures w14:val="none"/>
        </w:rPr>
        <w:t>مسئوليت اجراي اين آيين نامه در مراكز دولتي به عهده مديريت واحد مربوطه و در مراكز خصوصي به عهده مديريت موسسه خصوصي است.</w:t>
      </w:r>
    </w:p>
    <w:p w:rsidR="00E948EB" w:rsidRDefault="00E948EB" w:rsidP="00E948EB">
      <w:pPr>
        <w:widowControl w:val="0"/>
        <w:rPr>
          <w:rFonts w:hint="cs"/>
          <w:rtl/>
          <w14:ligatures w14:val="none"/>
        </w:rPr>
      </w:pPr>
      <w:r>
        <w:rPr>
          <w14:ligatures w14:val="none"/>
        </w:rPr>
        <w:t> </w:t>
      </w:r>
    </w:p>
    <w:p w:rsidR="00E948EB" w:rsidRDefault="00E948EB" w:rsidP="00E948EB">
      <w:pPr>
        <w:widowControl w:val="0"/>
        <w:bidi/>
        <w:ind w:left="720" w:hanging="703"/>
        <w:jc w:val="left"/>
        <w:rPr>
          <w:i w:val="0"/>
          <w:iCs w:val="0"/>
          <w:color w:val="4D0073"/>
          <w:sz w:val="24"/>
          <w:szCs w:val="24"/>
          <w:lang w:bidi="fa-IR"/>
          <w14:ligatures w14:val="none"/>
        </w:rPr>
      </w:pPr>
      <w:r>
        <w:rPr>
          <w:rFonts w:cs="B Titr" w:hint="cs"/>
          <w:i w:val="0"/>
          <w:iCs w:val="0"/>
          <w:color w:val="4D0073"/>
          <w:sz w:val="24"/>
          <w:szCs w:val="24"/>
          <w:rtl/>
          <w:lang w:bidi="fa-IR"/>
          <w14:ligatures w14:val="none"/>
        </w:rPr>
        <w:t xml:space="preserve">مسائل مربوط به الكترو كارديوگرافي  </w:t>
      </w:r>
      <w:r>
        <w:rPr>
          <w:b/>
          <w:bCs/>
          <w:i w:val="0"/>
          <w:iCs w:val="0"/>
          <w:color w:val="4D0073"/>
          <w:sz w:val="24"/>
          <w:szCs w:val="24"/>
          <w:lang w:bidi="fa-IR"/>
          <w14:ligatures w14:val="none"/>
        </w:rPr>
        <w:t>ECG</w:t>
      </w:r>
    </w:p>
    <w:p w:rsidR="00E948EB" w:rsidRDefault="00E948EB" w:rsidP="00E948EB">
      <w:pPr>
        <w:widowControl w:val="0"/>
        <w:bidi/>
        <w:ind w:left="86"/>
        <w:jc w:val="both"/>
        <w:rPr>
          <w:rFonts w:cs="B Nazanin"/>
          <w:i w:val="0"/>
          <w:iCs w:val="0"/>
          <w:sz w:val="24"/>
          <w:szCs w:val="24"/>
          <w:lang w:bidi="fa-IR"/>
          <w14:ligatures w14:val="none"/>
        </w:rPr>
      </w:pPr>
      <w:r>
        <w:rPr>
          <w:rFonts w:cs="B Nazanin" w:hint="cs"/>
          <w:i w:val="0"/>
          <w:iCs w:val="0"/>
          <w:sz w:val="24"/>
          <w:szCs w:val="24"/>
          <w:rtl/>
          <w:lang w:bidi="fa-IR"/>
          <w14:ligatures w14:val="none"/>
        </w:rPr>
        <w:t xml:space="preserve">كليه درمانگاه ها، كلينيك ها و بيمارستان ها موظفند كه افرادي را جهت انجام </w:t>
      </w:r>
      <w:r>
        <w:rPr>
          <w:rFonts w:ascii="Arial" w:hAnsi="Arial" w:cs="Arial"/>
          <w:i w:val="0"/>
          <w:iCs w:val="0"/>
          <w:sz w:val="24"/>
          <w:szCs w:val="24"/>
          <w:lang w:bidi="fa-IR"/>
          <w14:ligatures w14:val="none"/>
        </w:rPr>
        <w:t>ECG</w:t>
      </w:r>
      <w:r>
        <w:rPr>
          <w:rFonts w:cs="B Nazanin" w:hint="cs"/>
          <w:i w:val="0"/>
          <w:iCs w:val="0"/>
          <w:sz w:val="24"/>
          <w:szCs w:val="24"/>
          <w:rtl/>
          <w:lang w:bidi="fa-IR"/>
          <w14:ligatures w14:val="none"/>
        </w:rPr>
        <w:t xml:space="preserve"> تربيت نمايند. به طوري كه </w:t>
      </w:r>
      <w:r>
        <w:rPr>
          <w:rFonts w:ascii="Arial" w:hAnsi="Arial" w:cs="Arial"/>
          <w:i w:val="0"/>
          <w:iCs w:val="0"/>
          <w:sz w:val="24"/>
          <w:szCs w:val="24"/>
          <w:lang w:bidi="fa-IR"/>
          <w14:ligatures w14:val="none"/>
        </w:rPr>
        <w:t>ECG</w:t>
      </w:r>
      <w:r>
        <w:rPr>
          <w:rFonts w:cs="B Nazanin" w:hint="cs"/>
          <w:i w:val="0"/>
          <w:iCs w:val="0"/>
          <w:sz w:val="24"/>
          <w:szCs w:val="24"/>
          <w:rtl/>
          <w:lang w:bidi="fa-IR"/>
          <w14:ligatures w14:val="none"/>
        </w:rPr>
        <w:t xml:space="preserve"> بيماران زن توسط خانم ها و </w:t>
      </w:r>
      <w:r>
        <w:rPr>
          <w:rFonts w:ascii="Arial" w:hAnsi="Arial" w:cs="Arial"/>
          <w:i w:val="0"/>
          <w:iCs w:val="0"/>
          <w:sz w:val="24"/>
          <w:szCs w:val="24"/>
          <w:lang w:bidi="fa-IR"/>
          <w14:ligatures w14:val="none"/>
        </w:rPr>
        <w:t>ECG</w:t>
      </w:r>
      <w:r>
        <w:rPr>
          <w:rFonts w:cs="B Nazanin" w:hint="cs"/>
          <w:i w:val="0"/>
          <w:iCs w:val="0"/>
          <w:sz w:val="24"/>
          <w:szCs w:val="24"/>
          <w:rtl/>
          <w:lang w:bidi="fa-IR"/>
          <w14:ligatures w14:val="none"/>
        </w:rPr>
        <w:t xml:space="preserve"> بيماران مرد توسط آقايان انجام شود.</w:t>
      </w:r>
    </w:p>
    <w:p w:rsidR="00E948EB" w:rsidRDefault="00E948EB" w:rsidP="00E948EB">
      <w:pPr>
        <w:widowControl w:val="0"/>
        <w:tabs>
          <w:tab w:val="right" w:pos="17"/>
        </w:tabs>
        <w:bidi/>
        <w:ind w:left="720" w:hanging="702"/>
        <w:jc w:val="left"/>
        <w:rPr>
          <w:rFonts w:cs="B Nazanin" w:hint="cs"/>
          <w:i w:val="0"/>
          <w:iCs w:val="0"/>
          <w:sz w:val="24"/>
          <w:szCs w:val="24"/>
          <w:rtl/>
          <w:lang w:bidi="fa-IR"/>
          <w14:ligatures w14:val="none"/>
        </w:rPr>
      </w:pPr>
      <w:r>
        <w:rPr>
          <w:rFonts w:cs="B Nazanin" w:hint="cs"/>
          <w:i w:val="0"/>
          <w:iCs w:val="0"/>
          <w:sz w:val="24"/>
          <w:szCs w:val="24"/>
          <w:rtl/>
          <w:lang w:bidi="fa-IR"/>
          <w14:ligatures w14:val="none"/>
        </w:rPr>
        <w:t xml:space="preserve">  </w:t>
      </w:r>
      <w:r>
        <w:rPr>
          <w:rFonts w:cs="B Nazanin" w:hint="cs"/>
          <w:b/>
          <w:bCs/>
          <w:i w:val="0"/>
          <w:iCs w:val="0"/>
          <w:color w:val="000080"/>
          <w:sz w:val="24"/>
          <w:szCs w:val="24"/>
          <w:rtl/>
          <w:lang w:bidi="fa-IR"/>
          <w14:ligatures w14:val="none"/>
        </w:rPr>
        <w:t>تذكر:</w:t>
      </w:r>
    </w:p>
    <w:p w:rsidR="00E948EB" w:rsidRDefault="00E948EB" w:rsidP="00E948EB">
      <w:pPr>
        <w:widowControl w:val="0"/>
        <w:bidi/>
        <w:spacing w:after="0"/>
        <w:ind w:left="386" w:hanging="368"/>
        <w:jc w:val="both"/>
        <w:rPr>
          <w:rFonts w:ascii="Arial" w:hAnsi="Arial" w:cs="Arial" w:hint="cs"/>
          <w:i w:val="0"/>
          <w:iCs w:val="0"/>
          <w:sz w:val="24"/>
          <w:szCs w:val="24"/>
          <w:rtl/>
          <w:lang w:bidi="fa-IR"/>
          <w14:ligatures w14:val="none"/>
        </w:rPr>
      </w:pPr>
      <w:r>
        <w:rPr>
          <w:rFonts w:ascii="Arial" w:hAnsi="Arial" w:cs="Arial"/>
          <w:i w:val="0"/>
          <w:iCs w:val="0"/>
          <w:sz w:val="24"/>
          <w:szCs w:val="24"/>
          <w:rtl/>
          <w:lang w:bidi="fa-IR"/>
          <w14:ligatures w14:val="none"/>
        </w:rPr>
        <w:t>1- رعايت موضوع فوق در كليه ساعات شبانه روز الزامي است.</w:t>
      </w:r>
    </w:p>
    <w:p w:rsidR="00E948EB" w:rsidRDefault="00E948EB" w:rsidP="00E948EB">
      <w:pPr>
        <w:widowControl w:val="0"/>
        <w:bidi/>
        <w:spacing w:after="200"/>
        <w:ind w:left="107" w:hanging="89"/>
        <w:jc w:val="both"/>
        <w:rPr>
          <w:rFonts w:cs="B Nazanin"/>
          <w:i w:val="0"/>
          <w:iCs w:val="0"/>
          <w:sz w:val="24"/>
          <w:szCs w:val="24"/>
          <w:rtl/>
          <w:lang w:bidi="fa-IR"/>
          <w14:ligatures w14:val="none"/>
        </w:rPr>
      </w:pPr>
      <w:r>
        <w:rPr>
          <w:rFonts w:ascii="Arial" w:hAnsi="Arial" w:cs="Arial"/>
          <w:i w:val="0"/>
          <w:iCs w:val="0"/>
          <w:sz w:val="24"/>
          <w:szCs w:val="24"/>
          <w:rtl/>
          <w:lang w:bidi="fa-IR"/>
          <w14:ligatures w14:val="none"/>
        </w:rPr>
        <w:t xml:space="preserve">2- مكان انجام </w:t>
      </w:r>
      <w:r>
        <w:rPr>
          <w:rFonts w:ascii="Calibri" w:hAnsi="Calibri" w:cs="Calibri"/>
          <w:i w:val="0"/>
          <w:iCs w:val="0"/>
          <w:sz w:val="24"/>
          <w:szCs w:val="24"/>
          <w:lang w:bidi="fa-IR"/>
          <w14:ligatures w14:val="none"/>
        </w:rPr>
        <w:t>ECG</w:t>
      </w:r>
      <w:r>
        <w:rPr>
          <w:rFonts w:cs="B Nazanin" w:hint="cs"/>
          <w:i w:val="0"/>
          <w:iCs w:val="0"/>
          <w:sz w:val="24"/>
          <w:szCs w:val="24"/>
          <w:rtl/>
          <w:lang w:bidi="fa-IR"/>
          <w14:ligatures w14:val="none"/>
        </w:rPr>
        <w:t xml:space="preserve"> طوري بايد انتخاب شود كه محل تردد افراد غير همگن نباشد.</w:t>
      </w:r>
    </w:p>
    <w:p w:rsidR="00E948EB" w:rsidRDefault="00E948EB" w:rsidP="00E948EB">
      <w:pPr>
        <w:widowControl w:val="0"/>
        <w:ind w:left="386"/>
        <w:jc w:val="both"/>
        <w:rPr>
          <w:rFonts w:cs="B Nazanin" w:hint="cs"/>
          <w:i w:val="0"/>
          <w:iCs w:val="0"/>
          <w:sz w:val="22"/>
          <w:szCs w:val="22"/>
          <w:rtl/>
          <w:lang w:bidi="fa-IR"/>
          <w14:ligatures w14:val="none"/>
        </w:rPr>
      </w:pPr>
      <w:r>
        <w:rPr>
          <w:rFonts w:cs="B Titr" w:hint="cs"/>
          <w:b/>
          <w:bCs/>
          <w:i w:val="0"/>
          <w:iCs w:val="0"/>
          <w:color w:val="4D0073"/>
          <w:sz w:val="22"/>
          <w:szCs w:val="22"/>
          <w:rtl/>
          <w:lang w:bidi="fa-IR"/>
          <w14:ligatures w14:val="none"/>
        </w:rPr>
        <w:t xml:space="preserve">مسائل مربوط به آزمايشگاه ها                            </w:t>
      </w:r>
    </w:p>
    <w:p w:rsidR="00E948EB" w:rsidRDefault="00E948EB" w:rsidP="00E948EB">
      <w:pPr>
        <w:widowControl w:val="0"/>
        <w:ind w:left="386"/>
        <w:jc w:val="both"/>
        <w:rPr>
          <w:rFonts w:cs="B Nazanin" w:hint="cs"/>
          <w:b/>
          <w:bCs/>
          <w:color w:val="0070C0"/>
          <w:sz w:val="24"/>
          <w:szCs w:val="24"/>
          <w:rtl/>
          <w:lang w:bidi="fa-IR"/>
          <w14:ligatures w14:val="none"/>
        </w:rPr>
      </w:pPr>
      <w:r>
        <w:rPr>
          <w:rFonts w:cs="B Nazanin" w:hint="cs"/>
          <w:b/>
          <w:bCs/>
          <w:color w:val="0070C0"/>
          <w:sz w:val="24"/>
          <w:szCs w:val="24"/>
          <w:rtl/>
          <w:lang w:bidi="fa-IR"/>
          <w14:ligatures w14:val="none"/>
        </w:rPr>
        <w:t xml:space="preserve">رعايت نكات ذيل در كليه موارد الزامي است.    </w:t>
      </w:r>
    </w:p>
    <w:p w:rsidR="00E948EB" w:rsidRDefault="00E948EB" w:rsidP="00E948EB">
      <w:pPr>
        <w:widowControl w:val="0"/>
        <w:bidi/>
        <w:ind w:left="360" w:hanging="360"/>
        <w:jc w:val="both"/>
        <w:rPr>
          <w:rFonts w:cs="B Nazanin" w:hint="cs"/>
          <w:i w:val="0"/>
          <w:iCs w:val="0"/>
          <w:sz w:val="24"/>
          <w:szCs w:val="24"/>
          <w:rtl/>
          <w:lang w:bidi="fa-IR"/>
          <w14:ligatures w14:val="none"/>
        </w:rPr>
      </w:pPr>
      <w:r>
        <w:rPr>
          <w:rFonts w:ascii="Symbol" w:hAnsi="Symbol"/>
          <w:sz w:val="20"/>
          <w:szCs w:val="20"/>
          <w:lang w:val="x-none"/>
        </w:rPr>
        <w:t></w:t>
      </w:r>
      <w:r>
        <w:rPr>
          <w:rtl/>
        </w:rPr>
        <w:t> </w:t>
      </w:r>
      <w:r>
        <w:rPr>
          <w:rFonts w:cs="B Nazanin" w:hint="cs"/>
          <w:i w:val="0"/>
          <w:iCs w:val="0"/>
          <w:sz w:val="24"/>
          <w:szCs w:val="24"/>
          <w:rtl/>
          <w:lang w:bidi="fa-IR"/>
          <w14:ligatures w14:val="none"/>
        </w:rPr>
        <w:t>خون گيري از بيماران الزاما بايستي توسط افراد ذيصلاح همگن انجام شود</w:t>
      </w:r>
    </w:p>
    <w:p w:rsidR="00E948EB" w:rsidRDefault="00E948EB" w:rsidP="00E948EB">
      <w:pPr>
        <w:widowControl w:val="0"/>
        <w:bidi/>
        <w:ind w:left="360" w:hanging="360"/>
        <w:jc w:val="both"/>
        <w:rPr>
          <w:rFonts w:cs="B Nazanin" w:hint="cs"/>
          <w:i w:val="0"/>
          <w:iCs w:val="0"/>
          <w:sz w:val="24"/>
          <w:szCs w:val="24"/>
          <w:rtl/>
          <w:lang w:bidi="fa-IR"/>
          <w14:ligatures w14:val="none"/>
        </w:rPr>
      </w:pPr>
      <w:r>
        <w:rPr>
          <w:rFonts w:ascii="Symbol" w:hAnsi="Symbol"/>
          <w:sz w:val="20"/>
          <w:szCs w:val="20"/>
          <w:lang w:val="x-none"/>
        </w:rPr>
        <w:t></w:t>
      </w:r>
      <w:r>
        <w:rPr>
          <w:rtl/>
        </w:rPr>
        <w:t> </w:t>
      </w:r>
      <w:r>
        <w:rPr>
          <w:rFonts w:cs="B Nazanin" w:hint="cs"/>
          <w:i w:val="0"/>
          <w:iCs w:val="0"/>
          <w:sz w:val="24"/>
          <w:szCs w:val="24"/>
          <w:rtl/>
          <w:lang w:bidi="fa-IR"/>
          <w14:ligatures w14:val="none"/>
        </w:rPr>
        <w:t>خون گيري در بخش بايستي در حفاظ پاراوان و در آزمايشگاه ها نيز در محلي كه افراد غير همگن تردد نداشته باشد انجام گيرد</w:t>
      </w:r>
    </w:p>
    <w:p w:rsidR="00E948EB" w:rsidRDefault="00E948EB" w:rsidP="00E948EB">
      <w:pPr>
        <w:widowControl w:val="0"/>
        <w:bidi/>
        <w:ind w:left="360" w:hanging="360"/>
        <w:jc w:val="both"/>
        <w:rPr>
          <w:rFonts w:cs="B Nazanin"/>
          <w:i w:val="0"/>
          <w:iCs w:val="0"/>
          <w:sz w:val="24"/>
          <w:szCs w:val="24"/>
          <w:lang w:bidi="fa-IR"/>
          <w14:ligatures w14:val="none"/>
        </w:rPr>
      </w:pPr>
      <w:r>
        <w:rPr>
          <w:rFonts w:ascii="Symbol" w:hAnsi="Symbol"/>
          <w:sz w:val="20"/>
          <w:szCs w:val="20"/>
          <w:lang w:val="x-none"/>
        </w:rPr>
        <w:t></w:t>
      </w:r>
      <w:r>
        <w:rPr>
          <w:rtl/>
        </w:rPr>
        <w:t> </w:t>
      </w:r>
      <w:r>
        <w:rPr>
          <w:rFonts w:cs="B Nazanin" w:hint="cs"/>
          <w:i w:val="0"/>
          <w:iCs w:val="0"/>
          <w:sz w:val="24"/>
          <w:szCs w:val="24"/>
          <w:rtl/>
          <w:lang w:bidi="fa-IR"/>
          <w14:ligatures w14:val="none"/>
        </w:rPr>
        <w:t>كليه آزمايشگاه هايي كه تاكنون تاسيس يافته بايستي حتي المقدور محل كار خانم ها و آقايان را از يكديگر مجزا نموده و در خصوص آزمايشگاه هايي كه بعد اين تاسيس مي شوند، پيش بيني و رعايت اين مساله الزامي است.</w:t>
      </w:r>
    </w:p>
    <w:p w:rsidR="00E948EB" w:rsidRDefault="00E948EB" w:rsidP="00E948EB">
      <w:pPr>
        <w:widowControl w:val="0"/>
        <w:bidi/>
        <w:ind w:left="360" w:hanging="360"/>
        <w:jc w:val="both"/>
        <w:rPr>
          <w:rFonts w:cs="B Nazanin" w:hint="cs"/>
          <w:i w:val="0"/>
          <w:iCs w:val="0"/>
          <w:sz w:val="24"/>
          <w:szCs w:val="24"/>
          <w:rtl/>
          <w:lang w:bidi="fa-IR"/>
          <w14:ligatures w14:val="none"/>
        </w:rPr>
      </w:pPr>
      <w:r>
        <w:rPr>
          <w:rFonts w:ascii="Symbol" w:hAnsi="Symbol"/>
          <w:sz w:val="20"/>
          <w:szCs w:val="20"/>
          <w:lang w:val="x-none"/>
        </w:rPr>
        <w:t></w:t>
      </w:r>
      <w:r>
        <w:rPr>
          <w:rtl/>
        </w:rPr>
        <w:t> </w:t>
      </w:r>
      <w:r>
        <w:rPr>
          <w:rFonts w:cs="B Nazanin" w:hint="cs"/>
          <w:i w:val="0"/>
          <w:iCs w:val="0"/>
          <w:sz w:val="24"/>
          <w:szCs w:val="24"/>
          <w:rtl/>
          <w:lang w:bidi="fa-IR"/>
          <w14:ligatures w14:val="none"/>
        </w:rPr>
        <w:t>در كليه آزمايشگاه ها بايستي حتي المقدور قسمت انتظار مراجعه كنندگان  زن و مرد از يكديگر مجزا باشد.</w:t>
      </w:r>
    </w:p>
    <w:p w:rsidR="00E948EB" w:rsidRDefault="00E948EB" w:rsidP="00E948EB">
      <w:pPr>
        <w:bidi/>
        <w:spacing w:after="200" w:line="273" w:lineRule="auto"/>
        <w:ind w:left="720" w:hanging="617"/>
        <w:jc w:val="both"/>
        <w:rPr>
          <w:rFonts w:cs="B Titr" w:hint="cs"/>
          <w:b/>
          <w:bCs/>
          <w:i w:val="0"/>
          <w:iCs w:val="0"/>
          <w:color w:val="4D0073"/>
          <w:sz w:val="24"/>
          <w:szCs w:val="24"/>
          <w:rtl/>
          <w:lang w:bidi="fa-IR"/>
          <w14:ligatures w14:val="none"/>
        </w:rPr>
      </w:pPr>
      <w:r>
        <w:rPr>
          <w:rFonts w:cs="B Titr" w:hint="cs"/>
          <w:b/>
          <w:bCs/>
          <w:i w:val="0"/>
          <w:iCs w:val="0"/>
          <w:color w:val="4D0073"/>
          <w:sz w:val="24"/>
          <w:szCs w:val="24"/>
          <w:rtl/>
          <w:lang w:bidi="fa-IR"/>
          <w14:ligatures w14:val="none"/>
        </w:rPr>
        <w:t>مسائل مربوط به تزريقات</w:t>
      </w:r>
    </w:p>
    <w:p w:rsidR="00E948EB" w:rsidRDefault="00E948EB" w:rsidP="00E948EB">
      <w:pPr>
        <w:bidi/>
        <w:spacing w:after="200" w:line="273" w:lineRule="auto"/>
        <w:ind w:left="720" w:hanging="617"/>
        <w:jc w:val="both"/>
        <w:rPr>
          <w:rFonts w:cs="B Nazanin" w:hint="cs"/>
          <w:b/>
          <w:bCs/>
          <w:color w:val="0070C0"/>
          <w:sz w:val="24"/>
          <w:szCs w:val="24"/>
          <w:rtl/>
          <w:lang w:bidi="fa-IR"/>
          <w14:ligatures w14:val="none"/>
        </w:rPr>
      </w:pPr>
      <w:r>
        <w:rPr>
          <w:rFonts w:cs="B Nazanin" w:hint="cs"/>
          <w:b/>
          <w:bCs/>
          <w:color w:val="0070C0"/>
          <w:sz w:val="24"/>
          <w:szCs w:val="24"/>
          <w:rtl/>
          <w:lang w:bidi="fa-IR"/>
          <w14:ligatures w14:val="none"/>
        </w:rPr>
        <w:t>رعايت نكات ذيل در كليه موارد الزامي است.</w:t>
      </w:r>
    </w:p>
    <w:p w:rsidR="00E948EB" w:rsidRDefault="00E948EB" w:rsidP="00E948EB">
      <w:pPr>
        <w:widowControl w:val="0"/>
        <w:bidi/>
        <w:ind w:left="360" w:hanging="360"/>
        <w:jc w:val="both"/>
        <w:rPr>
          <w:rFonts w:cs="B Nazanin" w:hint="cs"/>
          <w:i w:val="0"/>
          <w:iCs w:val="0"/>
          <w:sz w:val="24"/>
          <w:szCs w:val="24"/>
          <w:rtl/>
          <w:lang w:bidi="fa-IR"/>
          <w14:ligatures w14:val="none"/>
        </w:rPr>
      </w:pPr>
      <w:r>
        <w:rPr>
          <w:rFonts w:ascii="Symbol" w:hAnsi="Symbol"/>
          <w:sz w:val="20"/>
          <w:szCs w:val="20"/>
          <w:lang w:val="x-none"/>
        </w:rPr>
        <w:t></w:t>
      </w:r>
      <w:r>
        <w:rPr>
          <w:rtl/>
        </w:rPr>
        <w:t> </w:t>
      </w:r>
      <w:r>
        <w:rPr>
          <w:rFonts w:cs="B Nazanin" w:hint="cs"/>
          <w:i w:val="0"/>
          <w:iCs w:val="0"/>
          <w:sz w:val="24"/>
          <w:szCs w:val="24"/>
          <w:rtl/>
          <w:lang w:bidi="fa-IR"/>
          <w14:ligatures w14:val="none"/>
        </w:rPr>
        <w:t>تزريقات بيماران الزاما بايستي توسط افراد ذيصلاح همگن انجام شود.</w:t>
      </w:r>
    </w:p>
    <w:p w:rsidR="00E948EB" w:rsidRDefault="00E948EB" w:rsidP="00E948EB">
      <w:pPr>
        <w:widowControl w:val="0"/>
        <w:bidi/>
        <w:ind w:left="360" w:hanging="360"/>
        <w:jc w:val="both"/>
        <w:rPr>
          <w:rFonts w:cs="B Nazanin" w:hint="cs"/>
          <w:i w:val="0"/>
          <w:iCs w:val="0"/>
          <w:sz w:val="24"/>
          <w:szCs w:val="24"/>
          <w:rtl/>
          <w:lang w:bidi="fa-IR"/>
          <w14:ligatures w14:val="none"/>
        </w:rPr>
      </w:pPr>
      <w:r>
        <w:rPr>
          <w:rFonts w:ascii="Symbol" w:hAnsi="Symbol"/>
          <w:sz w:val="20"/>
          <w:szCs w:val="20"/>
          <w:lang w:val="x-none"/>
        </w:rPr>
        <w:t></w:t>
      </w:r>
      <w:r>
        <w:rPr>
          <w:rtl/>
        </w:rPr>
        <w:t> </w:t>
      </w:r>
      <w:r>
        <w:rPr>
          <w:rFonts w:cs="B Nazanin" w:hint="cs"/>
          <w:i w:val="0"/>
          <w:iCs w:val="0"/>
          <w:sz w:val="24"/>
          <w:szCs w:val="24"/>
          <w:rtl/>
          <w:lang w:bidi="fa-IR"/>
          <w14:ligatures w14:val="none"/>
        </w:rPr>
        <w:t>تزريقات بايستي در حفاظ پاراوان و يا محلي كه مورد تردد افراد غير همگن نباشد انجام شود.</w:t>
      </w:r>
    </w:p>
    <w:p w:rsidR="00E948EB" w:rsidRDefault="00E948EB" w:rsidP="00E948EB">
      <w:pPr>
        <w:widowControl w:val="0"/>
        <w:bidi/>
        <w:ind w:left="360" w:hanging="360"/>
        <w:jc w:val="both"/>
        <w:rPr>
          <w:rFonts w:cs="B Nazanin" w:hint="cs"/>
          <w:i w:val="0"/>
          <w:iCs w:val="0"/>
          <w:sz w:val="24"/>
          <w:szCs w:val="24"/>
          <w:rtl/>
          <w:lang w:bidi="fa-IR"/>
          <w14:ligatures w14:val="none"/>
        </w:rPr>
      </w:pPr>
      <w:r>
        <w:rPr>
          <w:rFonts w:ascii="Symbol" w:hAnsi="Symbol"/>
          <w:sz w:val="20"/>
          <w:szCs w:val="20"/>
          <w:lang w:val="x-none"/>
        </w:rPr>
        <w:lastRenderedPageBreak/>
        <w:t></w:t>
      </w:r>
      <w:r>
        <w:rPr>
          <w:rtl/>
        </w:rPr>
        <w:t> </w:t>
      </w:r>
      <w:r>
        <w:rPr>
          <w:rFonts w:cs="B Nazanin" w:hint="cs"/>
          <w:i w:val="0"/>
          <w:iCs w:val="0"/>
          <w:sz w:val="24"/>
          <w:szCs w:val="24"/>
          <w:rtl/>
          <w:lang w:bidi="fa-IR"/>
          <w14:ligatures w14:val="none"/>
        </w:rPr>
        <w:t>رعايت موارد فوق در كليه مراكز تزريقات و پانسمان ، درمانگاه ها، كلينيك ها و بيمارستان  ها الزامي است.</w:t>
      </w:r>
    </w:p>
    <w:p w:rsidR="00E948EB" w:rsidRDefault="00E948EB" w:rsidP="00E948EB">
      <w:pPr>
        <w:widowControl w:val="0"/>
        <w:rPr>
          <w:rFonts w:hint="cs"/>
          <w:rtl/>
          <w14:ligatures w14:val="none"/>
        </w:rPr>
      </w:pPr>
      <w:r>
        <w:rPr>
          <w14:ligatures w14:val="none"/>
        </w:rPr>
        <w:t> </w:t>
      </w:r>
    </w:p>
    <w:p w:rsidR="00BB72D8" w:rsidRPr="00BB72D8" w:rsidRDefault="00BB72D8" w:rsidP="00BB72D8">
      <w:pPr>
        <w:widowControl w:val="0"/>
        <w:bidi/>
        <w:spacing w:after="144" w:line="408" w:lineRule="auto"/>
        <w:jc w:val="both"/>
        <w:rPr>
          <w:rFonts w:ascii="Times New Roman" w:hAnsi="Times New Roman" w:cs="B Titr"/>
          <w:b/>
          <w:bCs/>
          <w:i w:val="0"/>
          <w:iCs w:val="0"/>
          <w:color w:val="4D269A"/>
          <w:sz w:val="24"/>
          <w:szCs w:val="24"/>
          <w:lang w:bidi="fa-IR"/>
          <w14:ligatures w14:val="none"/>
        </w:rPr>
      </w:pPr>
      <w:r w:rsidRPr="00BB72D8">
        <w:rPr>
          <w:rFonts w:ascii="Times New Roman" w:hAnsi="Times New Roman" w:cs="B Titr" w:hint="cs"/>
          <w:b/>
          <w:bCs/>
          <w:i w:val="0"/>
          <w:iCs w:val="0"/>
          <w:color w:val="4D269A"/>
          <w:sz w:val="24"/>
          <w:szCs w:val="24"/>
          <w:rtl/>
          <w:lang w:bidi="fa-IR"/>
          <w14:ligatures w14:val="none"/>
        </w:rPr>
        <w:t>فصل اول : بخش هاي زنان و زايمان و اتاق عمل</w:t>
      </w:r>
    </w:p>
    <w:p w:rsidR="00BB72D8" w:rsidRPr="00BB72D8" w:rsidRDefault="00BB72D8" w:rsidP="00BB72D8">
      <w:pPr>
        <w:widowControl w:val="0"/>
        <w:bidi/>
        <w:spacing w:after="144" w:line="408" w:lineRule="auto"/>
        <w:jc w:val="both"/>
        <w:rPr>
          <w:rFonts w:ascii="Times New Roman" w:hAnsi="Times New Roman" w:cs="B Titr" w:hint="cs"/>
          <w:i w:val="0"/>
          <w:iCs w:val="0"/>
          <w:color w:val="4D3300"/>
          <w:sz w:val="22"/>
          <w:szCs w:val="22"/>
          <w:rtl/>
          <w:lang w:bidi="fa-IR"/>
          <w14:ligatures w14:val="none"/>
        </w:rPr>
      </w:pPr>
      <w:r w:rsidRPr="00BB72D8">
        <w:rPr>
          <w:rFonts w:ascii="Times New Roman" w:hAnsi="Times New Roman" w:cs="B Titr" w:hint="cs"/>
          <w:i w:val="0"/>
          <w:iCs w:val="0"/>
          <w:color w:val="4D3300"/>
          <w:sz w:val="22"/>
          <w:szCs w:val="22"/>
          <w:rtl/>
          <w:lang w:bidi="fa-IR"/>
          <w14:ligatures w14:val="none"/>
        </w:rPr>
        <w:t>بخش يك: محيط فيزيكي</w:t>
      </w:r>
    </w:p>
    <w:p w:rsidR="00BB72D8" w:rsidRPr="00BB72D8" w:rsidRDefault="00BB72D8" w:rsidP="00BB72D8">
      <w:pPr>
        <w:widowControl w:val="0"/>
        <w:bidi/>
        <w:spacing w:after="144" w:line="408" w:lineRule="auto"/>
        <w:jc w:val="both"/>
        <w:rPr>
          <w:rFonts w:ascii="Arial" w:hAnsi="Arial" w:cs="Arial" w:hint="cs"/>
          <w:i w:val="0"/>
          <w:iCs w:val="0"/>
          <w:sz w:val="22"/>
          <w:szCs w:val="22"/>
          <w:rtl/>
          <w:lang w:bidi="fa-IR"/>
          <w14:ligatures w14:val="none"/>
        </w:rPr>
      </w:pPr>
      <w:r w:rsidRPr="00BB72D8">
        <w:rPr>
          <w:rFonts w:ascii="Arial" w:hAnsi="Arial" w:cs="Arial"/>
          <w:i w:val="0"/>
          <w:iCs w:val="0"/>
          <w:sz w:val="22"/>
          <w:szCs w:val="22"/>
          <w:rtl/>
          <w:lang w:bidi="fa-IR"/>
          <w14:ligatures w14:val="none"/>
        </w:rPr>
        <w:t>ماده 1- تفكيك كامل اتاق هاي رختكن آقايان از خانم ها (قبل از خط امان) اعم از پزشك ،پرستار و خدمه ، مي بايست حتي المقدور اتاق هايي انتخاب گردد كه به ساير فضاي اتاق هاي عمل اشراف نداشته باشد و افراد بتوانند هنگام تعويض لباس كليه شئونات اخلاقي و اسلامي را رعايت نمايند( بستن در ، كشيدن پرده و يا كركره ها)</w:t>
      </w:r>
    </w:p>
    <w:p w:rsidR="00BB72D8" w:rsidRPr="00BB72D8" w:rsidRDefault="00BB72D8" w:rsidP="00BB72D8">
      <w:pPr>
        <w:widowControl w:val="0"/>
        <w:bidi/>
        <w:spacing w:after="144" w:line="408" w:lineRule="auto"/>
        <w:jc w:val="both"/>
        <w:rPr>
          <w:rFonts w:ascii="Arial" w:hAnsi="Arial" w:cs="Arial"/>
          <w:i w:val="0"/>
          <w:iCs w:val="0"/>
          <w:sz w:val="22"/>
          <w:szCs w:val="22"/>
          <w:rtl/>
          <w:lang w:bidi="fa-IR"/>
          <w14:ligatures w14:val="none"/>
        </w:rPr>
      </w:pPr>
      <w:r w:rsidRPr="00BB72D8">
        <w:rPr>
          <w:rFonts w:ascii="Arial" w:hAnsi="Arial" w:cs="Arial"/>
          <w:i w:val="0"/>
          <w:iCs w:val="0"/>
          <w:sz w:val="22"/>
          <w:szCs w:val="22"/>
          <w:rtl/>
          <w:lang w:bidi="fa-IR"/>
          <w14:ligatures w14:val="none"/>
        </w:rPr>
        <w:t xml:space="preserve">ماده 2- تفكيك كامل اتاقهاي غذاخوري ،چايخوري آقايان از خانمها در كليه ساعات شبانه روز(اعم از پزشكان، پرستاران و كادر خدمات) </w:t>
      </w:r>
    </w:p>
    <w:p w:rsidR="00BB72D8" w:rsidRPr="00BB72D8" w:rsidRDefault="00BB72D8" w:rsidP="00BB72D8">
      <w:pPr>
        <w:widowControl w:val="0"/>
        <w:bidi/>
        <w:spacing w:after="144" w:line="408" w:lineRule="auto"/>
        <w:jc w:val="both"/>
        <w:rPr>
          <w:rFonts w:ascii="Arial" w:hAnsi="Arial" w:cs="Arial"/>
          <w:i w:val="0"/>
          <w:iCs w:val="0"/>
          <w:sz w:val="22"/>
          <w:szCs w:val="22"/>
          <w:rtl/>
          <w:lang w:bidi="fa-IR"/>
          <w14:ligatures w14:val="none"/>
        </w:rPr>
      </w:pPr>
      <w:r w:rsidRPr="00BB72D8">
        <w:rPr>
          <w:rFonts w:ascii="Arial" w:hAnsi="Arial" w:cs="Arial"/>
          <w:i w:val="0"/>
          <w:iCs w:val="0"/>
          <w:sz w:val="22"/>
          <w:szCs w:val="22"/>
          <w:rtl/>
          <w:lang w:bidi="fa-IR"/>
          <w14:ligatures w14:val="none"/>
        </w:rPr>
        <w:t>ماده 3- مجزا نمودن اتاق هاي دستشويي (اسكراب) خانم ها از آقايان با توجه به تفاوت هاي فيزيكي ساختمان ها با ابتكار عمل لازم درحد مقدورات از قبيل استفاده از پرده پاراوان</w:t>
      </w:r>
    </w:p>
    <w:p w:rsidR="00BB72D8" w:rsidRPr="00BB72D8" w:rsidRDefault="00BB72D8" w:rsidP="00BB72D8">
      <w:pPr>
        <w:widowControl w:val="0"/>
        <w:bidi/>
        <w:spacing w:after="144" w:line="408" w:lineRule="auto"/>
        <w:jc w:val="both"/>
        <w:rPr>
          <w:rFonts w:ascii="Times New Roman" w:hAnsi="Times New Roman" w:cs="B Titr"/>
          <w:i w:val="0"/>
          <w:iCs w:val="0"/>
          <w:color w:val="734D00"/>
          <w:sz w:val="22"/>
          <w:szCs w:val="22"/>
          <w:rtl/>
          <w:lang w:bidi="fa-IR"/>
          <w14:ligatures w14:val="none"/>
        </w:rPr>
      </w:pPr>
      <w:r w:rsidRPr="00BB72D8">
        <w:rPr>
          <w:rFonts w:ascii="Times New Roman" w:hAnsi="Times New Roman" w:cs="B Titr" w:hint="cs"/>
          <w:i w:val="0"/>
          <w:iCs w:val="0"/>
          <w:color w:val="734D00"/>
          <w:sz w:val="22"/>
          <w:szCs w:val="22"/>
          <w:rtl/>
          <w:lang w:bidi="fa-IR"/>
          <w14:ligatures w14:val="none"/>
        </w:rPr>
        <w:t>بخش دو: پوشش كاركنان و بيماران</w:t>
      </w:r>
    </w:p>
    <w:p w:rsidR="00BB72D8" w:rsidRPr="00BB72D8" w:rsidRDefault="00BB72D8" w:rsidP="00BB72D8">
      <w:pPr>
        <w:widowControl w:val="0"/>
        <w:bidi/>
        <w:spacing w:after="144" w:line="408" w:lineRule="auto"/>
        <w:jc w:val="both"/>
        <w:rPr>
          <w:rFonts w:ascii="Times New Roman" w:hAnsi="Times New Roman" w:cs="B Nazanin" w:hint="cs"/>
          <w:b/>
          <w:bCs/>
          <w:i w:val="0"/>
          <w:iCs w:val="0"/>
          <w:sz w:val="24"/>
          <w:szCs w:val="24"/>
          <w:rtl/>
          <w:lang w:bidi="fa-IR"/>
          <w14:ligatures w14:val="none"/>
        </w:rPr>
      </w:pPr>
      <w:r w:rsidRPr="00BB72D8">
        <w:rPr>
          <w:rFonts w:ascii="Arial" w:hAnsi="Arial" w:cs="Arial"/>
          <w:b/>
          <w:bCs/>
          <w:i w:val="0"/>
          <w:iCs w:val="0"/>
          <w:sz w:val="24"/>
          <w:szCs w:val="24"/>
          <w:rtl/>
          <w:lang w:bidi="fa-IR"/>
          <w14:ligatures w14:val="none"/>
        </w:rPr>
        <w:t xml:space="preserve">ماده 4- </w:t>
      </w:r>
      <w:r w:rsidRPr="00BB72D8">
        <w:rPr>
          <w:rFonts w:ascii="Times New Roman" w:hAnsi="Times New Roman" w:cs="B Nazanin" w:hint="cs"/>
          <w:b/>
          <w:bCs/>
          <w:i w:val="0"/>
          <w:iCs w:val="0"/>
          <w:color w:val="194D80"/>
          <w:sz w:val="24"/>
          <w:szCs w:val="24"/>
          <w:rtl/>
          <w:lang w:bidi="fa-IR"/>
          <w14:ligatures w14:val="none"/>
        </w:rPr>
        <w:t xml:space="preserve">پوشش كاركنان مرد </w:t>
      </w:r>
    </w:p>
    <w:p w:rsidR="00BB72D8" w:rsidRPr="00BB72D8" w:rsidRDefault="00BB72D8" w:rsidP="00BB72D8">
      <w:pPr>
        <w:widowControl w:val="0"/>
        <w:bidi/>
        <w:spacing w:after="144" w:line="408" w:lineRule="auto"/>
        <w:jc w:val="both"/>
        <w:rPr>
          <w:rFonts w:ascii="Times New Roman" w:hAnsi="Times New Roman" w:cs="B Nazanin" w:hint="cs"/>
          <w:i w:val="0"/>
          <w:iCs w:val="0"/>
          <w:sz w:val="22"/>
          <w:szCs w:val="22"/>
          <w:rtl/>
          <w:lang w:bidi="fa-IR"/>
          <w14:ligatures w14:val="none"/>
        </w:rPr>
      </w:pPr>
      <w:r w:rsidRPr="00BB72D8">
        <w:rPr>
          <w:rFonts w:ascii="Times New Roman" w:hAnsi="Times New Roman" w:cs="B Nazanin" w:hint="cs"/>
          <w:i w:val="0"/>
          <w:iCs w:val="0"/>
          <w:sz w:val="22"/>
          <w:szCs w:val="22"/>
          <w:rtl/>
          <w:lang w:bidi="fa-IR"/>
          <w14:ligatures w14:val="none"/>
        </w:rPr>
        <w:t>پوشش كاركنان مرد اتاق عمل اعم از پزشك ، پرستار و خدمه مي بايست طبق ضوابط تعيين شده زير ، با رنگ هاي مناسب تهيه گردد.</w:t>
      </w:r>
    </w:p>
    <w:p w:rsidR="00BB72D8" w:rsidRPr="00BB72D8" w:rsidRDefault="00BB72D8" w:rsidP="00BB72D8">
      <w:pPr>
        <w:widowControl w:val="0"/>
        <w:bidi/>
        <w:spacing w:after="144" w:line="408" w:lineRule="auto"/>
        <w:jc w:val="both"/>
        <w:rPr>
          <w:rFonts w:ascii="Arial" w:hAnsi="Arial" w:cs="Arial" w:hint="cs"/>
          <w:i w:val="0"/>
          <w:iCs w:val="0"/>
          <w:sz w:val="22"/>
          <w:szCs w:val="22"/>
          <w:rtl/>
          <w:lang w:bidi="fa-IR"/>
          <w14:ligatures w14:val="none"/>
        </w:rPr>
      </w:pPr>
      <w:r w:rsidRPr="00BB72D8">
        <w:rPr>
          <w:rFonts w:ascii="Arial" w:hAnsi="Arial" w:cs="Arial"/>
          <w:i w:val="0"/>
          <w:iCs w:val="0"/>
          <w:sz w:val="22"/>
          <w:szCs w:val="22"/>
          <w:rtl/>
          <w:lang w:bidi="fa-IR"/>
          <w14:ligatures w14:val="none"/>
        </w:rPr>
        <w:t>الف) شلوار بلند تا مچ پا با گشادي مناسب كه مچ آن به تناسب تنگ تر باشد ( حداقل 15 سانتي متر) ب- قد پيراهن تا روي باسن با گشادي مناسب- قد آستين تا 10 سانتيمتر بالاتر از آرنج د- يقه گرد ( كاملا دور گردن ) با شكافي بطول 15- 10 سانتيمتر در جلو كه تقريبا با سنجاقي 5 سانتي متر روي هم قرار گيرد ه- كلاه مناسب بطوري كه تمام سر و موها را بپوشاند و- كفش مخصوص اتاق عمل ( پوتين با رنگ سفيد) استفاده شود.</w:t>
      </w:r>
    </w:p>
    <w:p w:rsidR="00BB72D8" w:rsidRPr="00BB72D8" w:rsidRDefault="00BB72D8" w:rsidP="00BB72D8">
      <w:pPr>
        <w:bidi/>
        <w:spacing w:after="200" w:line="408" w:lineRule="auto"/>
        <w:jc w:val="both"/>
        <w:rPr>
          <w:rFonts w:ascii="Times New Roman" w:hAnsi="Times New Roman" w:cs="B Nazanin"/>
          <w:i w:val="0"/>
          <w:iCs w:val="0"/>
          <w:sz w:val="22"/>
          <w:szCs w:val="22"/>
          <w:rtl/>
          <w:lang w:bidi="fa-IR"/>
          <w14:ligatures w14:val="none"/>
        </w:rPr>
      </w:pPr>
      <w:r w:rsidRPr="00BB72D8">
        <w:rPr>
          <w:rFonts w:ascii="Times New Roman" w:hAnsi="Times New Roman" w:cs="B Nazanin" w:hint="cs"/>
          <w:i w:val="0"/>
          <w:iCs w:val="0"/>
          <w:sz w:val="22"/>
          <w:szCs w:val="22"/>
          <w:rtl/>
          <w:lang w:bidi="fa-IR"/>
          <w14:ligatures w14:val="none"/>
        </w:rPr>
        <w:t>تبصره (1): به منظور رعايت كامل اصول بهداشتي ، آقاياني كه محاسن دارند، از ماسك هاي بزرگ تر كه پوشش لازم را ايجاد مي نمايد استفاده نمايند.</w:t>
      </w:r>
    </w:p>
    <w:p w:rsidR="00BB72D8" w:rsidRPr="00BB72D8" w:rsidRDefault="00BB72D8" w:rsidP="00BB72D8">
      <w:pPr>
        <w:widowControl w:val="0"/>
        <w:bidi/>
        <w:spacing w:after="144" w:line="408" w:lineRule="auto"/>
        <w:jc w:val="both"/>
        <w:rPr>
          <w:rFonts w:ascii="Times New Roman" w:hAnsi="Times New Roman" w:cs="B Nazanin" w:hint="cs"/>
          <w:i w:val="0"/>
          <w:iCs w:val="0"/>
          <w:sz w:val="22"/>
          <w:szCs w:val="22"/>
          <w:rtl/>
          <w:lang w:bidi="fa-IR"/>
          <w14:ligatures w14:val="none"/>
        </w:rPr>
      </w:pPr>
      <w:r w:rsidRPr="00BB72D8">
        <w:rPr>
          <w:rFonts w:ascii="Times New Roman" w:hAnsi="Times New Roman" w:hint="cs"/>
          <w:i w:val="0"/>
          <w:iCs w:val="0"/>
          <w:sz w:val="22"/>
          <w:szCs w:val="22"/>
          <w:rtl/>
          <w:lang w:bidi="fa-IR"/>
          <w14:ligatures w14:val="none"/>
        </w:rPr>
        <w:t> </w:t>
      </w:r>
    </w:p>
    <w:p w:rsidR="00BB72D8" w:rsidRPr="00BB72D8" w:rsidRDefault="00BB72D8" w:rsidP="00BB72D8">
      <w:pPr>
        <w:widowControl w:val="0"/>
        <w:bidi/>
        <w:spacing w:after="144" w:line="408" w:lineRule="auto"/>
        <w:jc w:val="both"/>
        <w:rPr>
          <w:rFonts w:ascii="Times New Roman" w:hAnsi="Times New Roman" w:cs="B Nazanin" w:hint="cs"/>
          <w:i w:val="0"/>
          <w:iCs w:val="0"/>
          <w:sz w:val="22"/>
          <w:szCs w:val="22"/>
          <w:rtl/>
          <w:lang w:bidi="fa-IR"/>
          <w14:ligatures w14:val="none"/>
        </w:rPr>
      </w:pPr>
      <w:r w:rsidRPr="00BB72D8">
        <w:rPr>
          <w:rFonts w:ascii="Times New Roman" w:hAnsi="Times New Roman" w:hint="cs"/>
          <w:i w:val="0"/>
          <w:iCs w:val="0"/>
          <w:sz w:val="22"/>
          <w:szCs w:val="22"/>
          <w:rtl/>
          <w:lang w:bidi="fa-IR"/>
          <w14:ligatures w14:val="none"/>
        </w:rPr>
        <w:t> </w:t>
      </w:r>
    </w:p>
    <w:p w:rsidR="00BB72D8" w:rsidRPr="00BB72D8" w:rsidRDefault="00BB72D8" w:rsidP="00BB72D8">
      <w:pPr>
        <w:widowControl w:val="0"/>
        <w:bidi/>
        <w:jc w:val="both"/>
        <w:rPr>
          <w:rFonts w:ascii="Times New Roman" w:hAnsi="Times New Roman" w:cs="B Nazanin"/>
          <w:i w:val="0"/>
          <w:iCs w:val="0"/>
          <w:sz w:val="24"/>
          <w:szCs w:val="24"/>
          <w:lang w:bidi="fa-IR"/>
          <w14:ligatures w14:val="none"/>
        </w:rPr>
      </w:pPr>
      <w:r w:rsidRPr="00BB72D8">
        <w:rPr>
          <w:rFonts w:ascii="Times New Roman" w:hAnsi="Times New Roman" w:hint="cs"/>
          <w:i w:val="0"/>
          <w:iCs w:val="0"/>
          <w:sz w:val="22"/>
          <w:szCs w:val="22"/>
          <w:rtl/>
          <w:lang w:bidi="fa-IR"/>
          <w14:ligatures w14:val="none"/>
        </w:rPr>
        <w:lastRenderedPageBreak/>
        <w:t> </w:t>
      </w:r>
      <w:r w:rsidRPr="00BB72D8">
        <w:rPr>
          <w:rFonts w:ascii="Times New Roman" w:hAnsi="Times New Roman" w:cs="B Nazanin" w:hint="cs"/>
          <w:i w:val="0"/>
          <w:iCs w:val="0"/>
          <w:sz w:val="24"/>
          <w:szCs w:val="24"/>
          <w:rtl/>
          <w:lang w:bidi="fa-IR"/>
          <w14:ligatures w14:val="none"/>
        </w:rPr>
        <w:t>ماده</w:t>
      </w:r>
      <w:r w:rsidRPr="00BB72D8">
        <w:rPr>
          <w:rFonts w:ascii="Arial" w:hAnsi="Arial" w:cs="Arial"/>
          <w:i w:val="0"/>
          <w:iCs w:val="0"/>
          <w:sz w:val="24"/>
          <w:szCs w:val="24"/>
          <w:rtl/>
          <w:lang w:bidi="fa-IR"/>
          <w14:ligatures w14:val="none"/>
        </w:rPr>
        <w:t xml:space="preserve"> 5- </w:t>
      </w:r>
      <w:r w:rsidRPr="00BB72D8">
        <w:rPr>
          <w:rFonts w:ascii="Times New Roman" w:hAnsi="Times New Roman" w:cs="B Nazanin" w:hint="cs"/>
          <w:b/>
          <w:bCs/>
          <w:i w:val="0"/>
          <w:iCs w:val="0"/>
          <w:color w:val="C00000"/>
          <w:sz w:val="24"/>
          <w:szCs w:val="24"/>
          <w:rtl/>
          <w:lang w:bidi="fa-IR"/>
          <w14:ligatures w14:val="none"/>
        </w:rPr>
        <w:t>پوشش كاركنان زن:</w:t>
      </w:r>
    </w:p>
    <w:p w:rsidR="00BB72D8" w:rsidRPr="00BB72D8" w:rsidRDefault="00BB72D8" w:rsidP="00BB72D8">
      <w:pPr>
        <w:bidi/>
        <w:spacing w:after="200" w:line="408" w:lineRule="auto"/>
        <w:jc w:val="both"/>
        <w:rPr>
          <w:rFonts w:ascii="Arial" w:hAnsi="Arial" w:cs="Arial" w:hint="cs"/>
          <w:i w:val="0"/>
          <w:iCs w:val="0"/>
          <w:sz w:val="24"/>
          <w:szCs w:val="24"/>
          <w:rtl/>
          <w:lang w:bidi="fa-IR"/>
          <w14:ligatures w14:val="none"/>
        </w:rPr>
      </w:pPr>
      <w:r w:rsidRPr="00BB72D8">
        <w:rPr>
          <w:rFonts w:ascii="Arial" w:hAnsi="Arial" w:cs="Arial"/>
          <w:i w:val="0"/>
          <w:iCs w:val="0"/>
          <w:sz w:val="24"/>
          <w:szCs w:val="24"/>
          <w:rtl/>
          <w:lang w:bidi="fa-IR"/>
          <w14:ligatures w14:val="none"/>
        </w:rPr>
        <w:t xml:space="preserve">پوشش خانم ها در اتاق عمل و اتاق زايمان اعم از پزشك ، پرستار و كادر خدمات مي بايست با شرايط تعيين شده زير تهيه گردد الف- شلوار بلند با گشادي مناسب كه مچ پاي آن به تناسب تنگ تر باشد ( حداقل 15 سانتي متر) ب- مانتو گشاد و بلند تا سر زانو ج- قد آستين تا مچ و سر مچ ها مي بايست بصورت كشباف جمع شود.د-يقه گرد(دور گردن با شكافي 10 – 15 سانتي متر در جلو كه با سنجاقي 5 سانتي متر روي هم قرار گيرد) ه- مقنعه به رنگ مناسب تا روي سينه كه با دكمه هاي مانتو ثبت شود.و- جوراب سفيد ضخيم و ساده ز- كفش مخصوص اطاق عمل (پوتين با رنگ سفيد) استفاده شود </w:t>
      </w:r>
    </w:p>
    <w:p w:rsidR="00BB72D8" w:rsidRPr="00BB72D8" w:rsidRDefault="00BB72D8" w:rsidP="00BB72D8">
      <w:pPr>
        <w:widowControl w:val="0"/>
        <w:bidi/>
        <w:spacing w:after="144" w:line="408" w:lineRule="auto"/>
        <w:jc w:val="both"/>
        <w:rPr>
          <w:rFonts w:ascii="Times New Roman" w:hAnsi="Times New Roman" w:cs="B Nazanin"/>
          <w:b/>
          <w:bCs/>
          <w:i w:val="0"/>
          <w:iCs w:val="0"/>
          <w:sz w:val="24"/>
          <w:szCs w:val="24"/>
          <w:rtl/>
          <w:lang w:bidi="fa-IR"/>
          <w14:ligatures w14:val="none"/>
        </w:rPr>
      </w:pPr>
      <w:r w:rsidRPr="00BB72D8">
        <w:rPr>
          <w:rFonts w:ascii="Arial" w:hAnsi="Arial" w:cs="Arial"/>
          <w:b/>
          <w:bCs/>
          <w:i w:val="0"/>
          <w:iCs w:val="0"/>
          <w:sz w:val="24"/>
          <w:szCs w:val="24"/>
          <w:rtl/>
          <w:lang w:bidi="fa-IR"/>
          <w14:ligatures w14:val="none"/>
        </w:rPr>
        <w:t xml:space="preserve">ماده 6- </w:t>
      </w:r>
      <w:r w:rsidRPr="00BB72D8">
        <w:rPr>
          <w:rFonts w:ascii="Times New Roman" w:hAnsi="Times New Roman" w:cs="B Nazanin" w:hint="cs"/>
          <w:b/>
          <w:bCs/>
          <w:i w:val="0"/>
          <w:iCs w:val="0"/>
          <w:color w:val="194D80"/>
          <w:sz w:val="24"/>
          <w:szCs w:val="24"/>
          <w:rtl/>
          <w:lang w:bidi="fa-IR"/>
          <w14:ligatures w14:val="none"/>
        </w:rPr>
        <w:t>پوشش بيماران مرد:</w:t>
      </w:r>
    </w:p>
    <w:p w:rsidR="00BB72D8" w:rsidRPr="00BB72D8" w:rsidRDefault="00BB72D8" w:rsidP="00BB72D8">
      <w:pPr>
        <w:widowControl w:val="0"/>
        <w:bidi/>
        <w:spacing w:after="144" w:line="408" w:lineRule="auto"/>
        <w:jc w:val="both"/>
        <w:rPr>
          <w:rFonts w:ascii="Times New Roman" w:hAnsi="Times New Roman" w:cs="B Nazanin" w:hint="cs"/>
          <w:i w:val="0"/>
          <w:iCs w:val="0"/>
          <w:sz w:val="24"/>
          <w:szCs w:val="24"/>
          <w:rtl/>
          <w:lang w:bidi="fa-IR"/>
          <w14:ligatures w14:val="none"/>
        </w:rPr>
      </w:pPr>
      <w:r w:rsidRPr="00BB72D8">
        <w:rPr>
          <w:rFonts w:ascii="Times New Roman" w:hAnsi="Times New Roman" w:cs="B Nazanin" w:hint="cs"/>
          <w:i w:val="0"/>
          <w:iCs w:val="0"/>
          <w:sz w:val="24"/>
          <w:szCs w:val="24"/>
          <w:rtl/>
          <w:lang w:bidi="fa-IR"/>
          <w14:ligatures w14:val="none"/>
        </w:rPr>
        <w:t>جهت بيماران مرد بايد از گان و كلاه و با سربند كه تمام موها ي شان را بپوشاند استفاده شود.</w:t>
      </w:r>
    </w:p>
    <w:p w:rsidR="00BB72D8" w:rsidRPr="00BB72D8" w:rsidRDefault="00BB72D8" w:rsidP="00BB72D8">
      <w:pPr>
        <w:widowControl w:val="0"/>
        <w:bidi/>
        <w:spacing w:after="144" w:line="408" w:lineRule="auto"/>
        <w:jc w:val="both"/>
        <w:rPr>
          <w:rFonts w:ascii="Times New Roman" w:hAnsi="Times New Roman" w:cs="B Nazanin" w:hint="cs"/>
          <w:b/>
          <w:bCs/>
          <w:i w:val="0"/>
          <w:iCs w:val="0"/>
          <w:sz w:val="24"/>
          <w:szCs w:val="24"/>
          <w:rtl/>
          <w:lang w:bidi="fa-IR"/>
          <w14:ligatures w14:val="none"/>
        </w:rPr>
      </w:pPr>
      <w:r w:rsidRPr="00BB72D8">
        <w:rPr>
          <w:rFonts w:ascii="Arial" w:hAnsi="Arial" w:cs="Arial"/>
          <w:b/>
          <w:bCs/>
          <w:i w:val="0"/>
          <w:iCs w:val="0"/>
          <w:sz w:val="24"/>
          <w:szCs w:val="24"/>
          <w:rtl/>
          <w:lang w:bidi="fa-IR"/>
          <w14:ligatures w14:val="none"/>
        </w:rPr>
        <w:t xml:space="preserve">ماده 7- </w:t>
      </w:r>
      <w:r w:rsidRPr="00BB72D8">
        <w:rPr>
          <w:rFonts w:ascii="Times New Roman" w:hAnsi="Times New Roman" w:cs="B Nazanin" w:hint="cs"/>
          <w:b/>
          <w:bCs/>
          <w:i w:val="0"/>
          <w:iCs w:val="0"/>
          <w:color w:val="C00000"/>
          <w:sz w:val="24"/>
          <w:szCs w:val="24"/>
          <w:rtl/>
          <w:lang w:bidi="fa-IR"/>
          <w14:ligatures w14:val="none"/>
        </w:rPr>
        <w:t>پوشش بيماران زن :</w:t>
      </w:r>
    </w:p>
    <w:p w:rsidR="00BB72D8" w:rsidRPr="00BB72D8" w:rsidRDefault="00BB72D8" w:rsidP="00BB72D8">
      <w:pPr>
        <w:bidi/>
        <w:spacing w:after="200" w:line="408" w:lineRule="auto"/>
        <w:jc w:val="both"/>
        <w:rPr>
          <w:rFonts w:ascii="Times New Roman" w:hAnsi="Times New Roman" w:cs="B Nazanin" w:hint="cs"/>
          <w:i w:val="0"/>
          <w:iCs w:val="0"/>
          <w:sz w:val="24"/>
          <w:szCs w:val="24"/>
          <w:rtl/>
          <w:lang w:bidi="fa-IR"/>
          <w14:ligatures w14:val="none"/>
        </w:rPr>
      </w:pPr>
      <w:r w:rsidRPr="00BB72D8">
        <w:rPr>
          <w:rFonts w:ascii="Times New Roman" w:hAnsi="Times New Roman" w:cs="B Nazanin" w:hint="cs"/>
          <w:i w:val="0"/>
          <w:iCs w:val="0"/>
          <w:sz w:val="24"/>
          <w:szCs w:val="24"/>
          <w:rtl/>
          <w:lang w:bidi="fa-IR"/>
          <w14:ligatures w14:val="none"/>
        </w:rPr>
        <w:t>جهت بيماران از گان و روسري بزرگ و مناسب كه گردن و سينه هاي آنان را كاملا بپوشاند استفاد شود.تبصره (2): كليه بيماران بايد در تمام مراحل عمل ( باستثناي مواقع ضروري) با ملحفه  يا شان عمل پوشانيده شوند.</w:t>
      </w:r>
    </w:p>
    <w:p w:rsidR="00BB72D8" w:rsidRPr="00BB72D8" w:rsidRDefault="00BB72D8" w:rsidP="00BB72D8">
      <w:pPr>
        <w:widowControl w:val="0"/>
        <w:bidi/>
        <w:spacing w:after="144" w:line="408" w:lineRule="auto"/>
        <w:jc w:val="both"/>
        <w:rPr>
          <w:rFonts w:ascii="Times New Roman" w:hAnsi="Times New Roman" w:cs="B Titr" w:hint="cs"/>
          <w:i w:val="0"/>
          <w:iCs w:val="0"/>
          <w:color w:val="734D00"/>
          <w:sz w:val="22"/>
          <w:szCs w:val="22"/>
          <w:rtl/>
          <w:lang w:bidi="fa-IR"/>
          <w14:ligatures w14:val="none"/>
        </w:rPr>
      </w:pPr>
      <w:r w:rsidRPr="00BB72D8">
        <w:rPr>
          <w:rFonts w:ascii="Times New Roman" w:hAnsi="Times New Roman" w:cs="B Titr" w:hint="cs"/>
          <w:i w:val="0"/>
          <w:iCs w:val="0"/>
          <w:color w:val="734D00"/>
          <w:sz w:val="22"/>
          <w:szCs w:val="22"/>
          <w:rtl/>
          <w:lang w:bidi="fa-IR"/>
          <w14:ligatures w14:val="none"/>
        </w:rPr>
        <w:t>بخش سه: روش اجرايي</w:t>
      </w:r>
    </w:p>
    <w:p w:rsidR="00BB72D8" w:rsidRPr="00BB72D8" w:rsidRDefault="00BB72D8" w:rsidP="00BB72D8">
      <w:pPr>
        <w:widowControl w:val="0"/>
        <w:bidi/>
        <w:spacing w:after="144" w:line="408" w:lineRule="auto"/>
        <w:jc w:val="both"/>
        <w:rPr>
          <w:rFonts w:ascii="Times New Roman" w:hAnsi="Times New Roman" w:cs="B Nazanin" w:hint="cs"/>
          <w:i w:val="0"/>
          <w:iCs w:val="0"/>
          <w:sz w:val="24"/>
          <w:szCs w:val="24"/>
          <w:rtl/>
          <w:lang w:bidi="fa-IR"/>
          <w14:ligatures w14:val="none"/>
        </w:rPr>
      </w:pPr>
      <w:r w:rsidRPr="00BB72D8">
        <w:rPr>
          <w:rFonts w:ascii="Times New Roman" w:hAnsi="Times New Roman" w:cs="B Nazanin" w:hint="cs"/>
          <w:i w:val="0"/>
          <w:iCs w:val="0"/>
          <w:sz w:val="24"/>
          <w:szCs w:val="24"/>
          <w:rtl/>
          <w:lang w:bidi="fa-IR"/>
          <w14:ligatures w14:val="none"/>
        </w:rPr>
        <w:t xml:space="preserve">يك: </w:t>
      </w:r>
      <w:r w:rsidRPr="00BB72D8">
        <w:rPr>
          <w:rFonts w:ascii="Times New Roman" w:hAnsi="Times New Roman" w:cs="B Nazanin" w:hint="cs"/>
          <w:b/>
          <w:bCs/>
          <w:i w:val="0"/>
          <w:iCs w:val="0"/>
          <w:color w:val="00B050"/>
          <w:sz w:val="24"/>
          <w:szCs w:val="24"/>
          <w:rtl/>
          <w:lang w:bidi="fa-IR"/>
          <w14:ligatures w14:val="none"/>
        </w:rPr>
        <w:t>بيماران</w:t>
      </w:r>
    </w:p>
    <w:p w:rsidR="00BB72D8" w:rsidRPr="00BB72D8" w:rsidRDefault="00BB72D8" w:rsidP="00BB72D8">
      <w:pPr>
        <w:widowControl w:val="0"/>
        <w:bidi/>
        <w:spacing w:after="144" w:line="408" w:lineRule="auto"/>
        <w:jc w:val="both"/>
        <w:rPr>
          <w:rFonts w:ascii="Arial" w:hAnsi="Arial" w:cs="Arial" w:hint="cs"/>
          <w:i w:val="0"/>
          <w:iCs w:val="0"/>
          <w:sz w:val="24"/>
          <w:szCs w:val="24"/>
          <w:rtl/>
          <w:lang w:bidi="fa-IR"/>
          <w14:ligatures w14:val="none"/>
        </w:rPr>
      </w:pPr>
      <w:r w:rsidRPr="00BB72D8">
        <w:rPr>
          <w:rFonts w:ascii="Arial" w:hAnsi="Arial" w:cs="Arial"/>
          <w:i w:val="0"/>
          <w:iCs w:val="0"/>
          <w:sz w:val="24"/>
          <w:szCs w:val="24"/>
          <w:rtl/>
          <w:lang w:bidi="fa-IR"/>
          <w14:ligatures w14:val="none"/>
        </w:rPr>
        <w:t>ماده 8- بيمار بايد با پوشش كامل مطابق ماده 7-6 توسط پرستار و بيماربر بخش با آمادگي كامل جسمي به پرستار اتاق عمل تحويل شود.</w:t>
      </w:r>
    </w:p>
    <w:p w:rsidR="00BB72D8" w:rsidRPr="00BB72D8" w:rsidRDefault="00BB72D8" w:rsidP="00BB72D8">
      <w:pPr>
        <w:widowControl w:val="0"/>
        <w:spacing w:after="144" w:line="408" w:lineRule="auto"/>
        <w:jc w:val="left"/>
        <w:rPr>
          <w:rFonts w:ascii="Times New Roman" w:hAnsi="Times New Roman"/>
          <w:i w:val="0"/>
          <w:iCs w:val="0"/>
          <w:rtl/>
          <w14:ligatures w14:val="none"/>
        </w:rPr>
      </w:pPr>
      <w:r w:rsidRPr="00BB72D8">
        <w:rPr>
          <w:rFonts w:ascii="Times New Roman" w:hAnsi="Times New Roman"/>
          <w:i w:val="0"/>
          <w:iCs w:val="0"/>
          <w14:ligatures w14:val="none"/>
        </w:rPr>
        <w:t> </w:t>
      </w:r>
    </w:p>
    <w:p w:rsidR="00BB72D8" w:rsidRPr="00BB72D8" w:rsidRDefault="00BB72D8" w:rsidP="00BB72D8">
      <w:pPr>
        <w:bidi/>
        <w:spacing w:after="200" w:line="408" w:lineRule="auto"/>
        <w:jc w:val="both"/>
        <w:rPr>
          <w:rFonts w:ascii="Arial" w:hAnsi="Arial" w:cs="Arial"/>
          <w:i w:val="0"/>
          <w:iCs w:val="0"/>
          <w:sz w:val="24"/>
          <w:szCs w:val="24"/>
          <w:lang w:bidi="fa-IR"/>
          <w14:ligatures w14:val="none"/>
        </w:rPr>
      </w:pPr>
      <w:r w:rsidRPr="00BB72D8">
        <w:rPr>
          <w:rFonts w:ascii="Arial" w:hAnsi="Arial" w:cs="Arial"/>
          <w:i w:val="0"/>
          <w:iCs w:val="0"/>
          <w:sz w:val="24"/>
          <w:szCs w:val="24"/>
          <w:rtl/>
          <w:lang w:bidi="fa-IR"/>
          <w14:ligatures w14:val="none"/>
        </w:rPr>
        <w:t>ماده 9- پرستار اتاق عمل ضمن رعايت كليه مقررات مربوطه و پس از گرفتن آگاهي هاي لازم به منظور حمايت روحي و معطوف نمودن توجه بيمار به معنويات و اتكال به خداوند و جلب اعتماد بيمار در مورد انجام خواسته هايش او را براي انجام عمليات هوشبري با رعايت موازين شرعي آماده مي سازد.</w:t>
      </w:r>
    </w:p>
    <w:p w:rsidR="00BB72D8" w:rsidRPr="00BB72D8" w:rsidRDefault="00BB72D8" w:rsidP="00BB72D8">
      <w:pPr>
        <w:bidi/>
        <w:spacing w:after="200" w:line="408" w:lineRule="auto"/>
        <w:jc w:val="both"/>
        <w:rPr>
          <w:rFonts w:ascii="Arial" w:hAnsi="Arial" w:cs="Arial"/>
          <w:i w:val="0"/>
          <w:iCs w:val="0"/>
          <w:sz w:val="24"/>
          <w:szCs w:val="24"/>
          <w:rtl/>
          <w:lang w:bidi="fa-IR"/>
          <w14:ligatures w14:val="none"/>
        </w:rPr>
      </w:pPr>
      <w:r w:rsidRPr="00BB72D8">
        <w:rPr>
          <w:rFonts w:ascii="Arial" w:hAnsi="Arial" w:cs="Arial"/>
          <w:i w:val="0"/>
          <w:iCs w:val="0"/>
          <w:sz w:val="24"/>
          <w:szCs w:val="24"/>
          <w:rtl/>
          <w:lang w:bidi="fa-IR"/>
          <w14:ligatures w14:val="none"/>
        </w:rPr>
        <w:lastRenderedPageBreak/>
        <w:t xml:space="preserve">ماده 10- انتقال بيمار بر روي تخت عمل بوسيله پوشش هاي برزنتي با ميله هاي متحرك و يا توسط پارچه ( ملحفه) انجام پذيرد تا از تماس مستقيم پرسنل اتاق عمل با اعضاي بدن بيمار پيشگيري گردد. </w:t>
      </w:r>
    </w:p>
    <w:p w:rsidR="00BB72D8" w:rsidRPr="00BB72D8" w:rsidRDefault="00BB72D8" w:rsidP="00BB72D8">
      <w:pPr>
        <w:widowControl w:val="0"/>
        <w:bidi/>
        <w:spacing w:after="144" w:line="408" w:lineRule="auto"/>
        <w:jc w:val="both"/>
        <w:rPr>
          <w:rFonts w:ascii="Arial" w:hAnsi="Arial" w:cs="Arial"/>
          <w:i w:val="0"/>
          <w:iCs w:val="0"/>
          <w:sz w:val="24"/>
          <w:szCs w:val="24"/>
          <w:rtl/>
          <w:lang w:bidi="fa-IR"/>
          <w14:ligatures w14:val="none"/>
        </w:rPr>
      </w:pPr>
      <w:r w:rsidRPr="00BB72D8">
        <w:rPr>
          <w:rFonts w:ascii="Arial" w:hAnsi="Arial" w:cs="Arial"/>
          <w:i w:val="0"/>
          <w:iCs w:val="0"/>
          <w:sz w:val="24"/>
          <w:szCs w:val="24"/>
          <w:rtl/>
          <w:lang w:bidi="fa-IR"/>
          <w14:ligatures w14:val="none"/>
        </w:rPr>
        <w:t>ماده 11- در صورتي كه بيمار احتياج به سوند مثانه دارد مي بايست الزاما افراد همگن  عمل سونداژ را انجام دهند. اكر فرد همگن وجود نداشته باشد لازم است توسط خود پزشك انجام شود.</w:t>
      </w:r>
    </w:p>
    <w:p w:rsidR="00BB72D8" w:rsidRPr="00BB72D8" w:rsidRDefault="00BB72D8" w:rsidP="00BB72D8">
      <w:pPr>
        <w:widowControl w:val="0"/>
        <w:bidi/>
        <w:spacing w:after="144" w:line="408" w:lineRule="auto"/>
        <w:jc w:val="both"/>
        <w:rPr>
          <w:rFonts w:ascii="Arial" w:hAnsi="Arial" w:cs="Arial"/>
          <w:i w:val="0"/>
          <w:iCs w:val="0"/>
          <w:sz w:val="24"/>
          <w:szCs w:val="24"/>
          <w:rtl/>
          <w:lang w:bidi="fa-IR"/>
          <w14:ligatures w14:val="none"/>
        </w:rPr>
      </w:pPr>
      <w:r w:rsidRPr="00BB72D8">
        <w:rPr>
          <w:rFonts w:ascii="Arial" w:hAnsi="Arial" w:cs="Arial"/>
          <w:i w:val="0"/>
          <w:iCs w:val="0"/>
          <w:sz w:val="24"/>
          <w:szCs w:val="24"/>
          <w:rtl/>
          <w:lang w:bidi="fa-IR"/>
          <w14:ligatures w14:val="none"/>
        </w:rPr>
        <w:t xml:space="preserve">ماده 12- در مورد بيماراني كه لازم است از دستگاه مانيتورينگ استفاده نمايند ، بايد عمل گذاشتن الكترودها در مورد بيماران حتي الامكان بوسيله پرسنل همگن انجام شود. </w:t>
      </w:r>
    </w:p>
    <w:p w:rsidR="00BB72D8" w:rsidRPr="00BB72D8" w:rsidRDefault="00BB72D8" w:rsidP="00BB72D8">
      <w:pPr>
        <w:widowControl w:val="0"/>
        <w:bidi/>
        <w:spacing w:after="144" w:line="408" w:lineRule="auto"/>
        <w:jc w:val="both"/>
        <w:rPr>
          <w:rFonts w:ascii="Times New Roman" w:hAnsi="Times New Roman" w:cs="B Nazanin"/>
          <w:i w:val="0"/>
          <w:iCs w:val="0"/>
          <w:sz w:val="24"/>
          <w:szCs w:val="24"/>
          <w:rtl/>
          <w:lang w:bidi="fa-IR"/>
          <w14:ligatures w14:val="none"/>
        </w:rPr>
      </w:pPr>
      <w:r w:rsidRPr="00BB72D8">
        <w:rPr>
          <w:rFonts w:ascii="Times New Roman" w:hAnsi="Times New Roman" w:cs="B Nazanin" w:hint="cs"/>
          <w:i w:val="0"/>
          <w:iCs w:val="0"/>
          <w:sz w:val="24"/>
          <w:szCs w:val="24"/>
          <w:rtl/>
          <w:lang w:bidi="fa-IR"/>
          <w14:ligatures w14:val="none"/>
        </w:rPr>
        <w:t xml:space="preserve">ماده 13 </w:t>
      </w:r>
      <w:r w:rsidRPr="00BB72D8">
        <w:rPr>
          <w:rFonts w:ascii="Times New Roman" w:hAnsi="Times New Roman" w:hint="cs"/>
          <w:i w:val="0"/>
          <w:iCs w:val="0"/>
          <w:sz w:val="24"/>
          <w:szCs w:val="24"/>
          <w:rtl/>
          <w:lang w:bidi="fa-IR"/>
          <w14:ligatures w14:val="none"/>
        </w:rPr>
        <w:t>–</w:t>
      </w:r>
      <w:r w:rsidRPr="00BB72D8">
        <w:rPr>
          <w:rFonts w:ascii="Times New Roman" w:hAnsi="Times New Roman" w:cs="B Nazanin" w:hint="cs"/>
          <w:i w:val="0"/>
          <w:iCs w:val="0"/>
          <w:sz w:val="24"/>
          <w:szCs w:val="24"/>
          <w:rtl/>
          <w:lang w:bidi="fa-IR"/>
          <w14:ligatures w14:val="none"/>
        </w:rPr>
        <w:t xml:space="preserve"> تنظيم وضعيت بيمار ( </w:t>
      </w:r>
      <w:r w:rsidRPr="00BB72D8">
        <w:rPr>
          <w:rFonts w:ascii="Times New Roman" w:hAnsi="Times New Roman"/>
          <w:i w:val="0"/>
          <w:iCs w:val="0"/>
          <w:sz w:val="24"/>
          <w:szCs w:val="24"/>
          <w:lang w:bidi="fa-IR"/>
          <w14:ligatures w14:val="none"/>
        </w:rPr>
        <w:t>Positioning</w:t>
      </w:r>
      <w:r w:rsidRPr="00BB72D8">
        <w:rPr>
          <w:rFonts w:ascii="Times New Roman" w:hAnsi="Times New Roman" w:cs="B Nazanin" w:hint="cs"/>
          <w:i w:val="0"/>
          <w:iCs w:val="0"/>
          <w:sz w:val="24"/>
          <w:szCs w:val="24"/>
          <w:rtl/>
          <w:lang w:bidi="fa-IR"/>
          <w14:ligatures w14:val="none"/>
        </w:rPr>
        <w:t>) حتي المقدور با كمك پرسنل همگن انجام شود.</w:t>
      </w:r>
    </w:p>
    <w:p w:rsidR="00BB72D8" w:rsidRPr="00BB72D8" w:rsidRDefault="00BB72D8" w:rsidP="00BB72D8">
      <w:pPr>
        <w:widowControl w:val="0"/>
        <w:bidi/>
        <w:spacing w:after="144" w:line="408" w:lineRule="auto"/>
        <w:jc w:val="both"/>
        <w:rPr>
          <w:rFonts w:ascii="Arial" w:hAnsi="Arial" w:cs="Arial" w:hint="cs"/>
          <w:i w:val="0"/>
          <w:iCs w:val="0"/>
          <w:sz w:val="24"/>
          <w:szCs w:val="24"/>
          <w:rtl/>
          <w:lang w:bidi="fa-IR"/>
          <w14:ligatures w14:val="none"/>
        </w:rPr>
      </w:pPr>
      <w:r w:rsidRPr="00BB72D8">
        <w:rPr>
          <w:rFonts w:ascii="Arial" w:hAnsi="Arial" w:cs="Arial"/>
          <w:i w:val="0"/>
          <w:iCs w:val="0"/>
          <w:sz w:val="24"/>
          <w:szCs w:val="24"/>
          <w:rtl/>
          <w:lang w:bidi="fa-IR"/>
          <w14:ligatures w14:val="none"/>
        </w:rPr>
        <w:t>ماده 14- هنگام تنظيم وضعيت بيمار و يا پرپ كردن كه بدن بيمار در معرض ديد قرار مي گيرد الزاما بايد افرادي كه حضور آنان ضروري نيست از اتاق خارج شوند.</w:t>
      </w:r>
    </w:p>
    <w:p w:rsidR="00BB72D8" w:rsidRPr="00BB72D8" w:rsidRDefault="00BB72D8" w:rsidP="00BB72D8">
      <w:pPr>
        <w:widowControl w:val="0"/>
        <w:bidi/>
        <w:spacing w:after="144" w:line="408" w:lineRule="auto"/>
        <w:jc w:val="both"/>
        <w:rPr>
          <w:rFonts w:ascii="Arial" w:hAnsi="Arial" w:cs="Arial"/>
          <w:i w:val="0"/>
          <w:iCs w:val="0"/>
          <w:sz w:val="24"/>
          <w:szCs w:val="24"/>
          <w:rtl/>
          <w:lang w:bidi="fa-IR"/>
          <w14:ligatures w14:val="none"/>
        </w:rPr>
      </w:pPr>
      <w:r w:rsidRPr="00BB72D8">
        <w:rPr>
          <w:rFonts w:ascii="Arial" w:hAnsi="Arial" w:cs="Arial"/>
          <w:i w:val="0"/>
          <w:iCs w:val="0"/>
          <w:sz w:val="24"/>
          <w:szCs w:val="24"/>
          <w:rtl/>
          <w:lang w:bidi="fa-IR"/>
          <w14:ligatures w14:val="none"/>
        </w:rPr>
        <w:t>ماده 15- نواحي تناسلي بيماران هنگام تنطيم وضعيت بوسيله ( شان، حوله، پد،گاز) پوشانيده شود.</w:t>
      </w:r>
    </w:p>
    <w:p w:rsidR="00BB72D8" w:rsidRPr="00BB72D8" w:rsidRDefault="00BB72D8" w:rsidP="00BB72D8">
      <w:pPr>
        <w:widowControl w:val="0"/>
        <w:spacing w:after="144" w:line="408" w:lineRule="auto"/>
        <w:jc w:val="left"/>
        <w:rPr>
          <w:rFonts w:ascii="Times New Roman" w:hAnsi="Times New Roman"/>
          <w:i w:val="0"/>
          <w:iCs w:val="0"/>
          <w:rtl/>
          <w14:ligatures w14:val="none"/>
        </w:rPr>
      </w:pPr>
      <w:r w:rsidRPr="00BB72D8">
        <w:rPr>
          <w:rFonts w:ascii="Times New Roman" w:hAnsi="Times New Roman"/>
          <w:i w:val="0"/>
          <w:iCs w:val="0"/>
          <w14:ligatures w14:val="none"/>
        </w:rPr>
        <w:t> </w:t>
      </w:r>
    </w:p>
    <w:p w:rsidR="00BB72D8" w:rsidRPr="00BB72D8" w:rsidRDefault="00BB72D8" w:rsidP="00BB72D8">
      <w:pPr>
        <w:widowControl w:val="0"/>
        <w:bidi/>
        <w:spacing w:after="144" w:line="408" w:lineRule="auto"/>
        <w:jc w:val="both"/>
        <w:rPr>
          <w:rFonts w:ascii="Arial" w:hAnsi="Arial" w:cs="Arial"/>
          <w:i w:val="0"/>
          <w:iCs w:val="0"/>
          <w:sz w:val="20"/>
          <w:szCs w:val="20"/>
          <w:lang w:bidi="fa-IR"/>
          <w14:ligatures w14:val="none"/>
        </w:rPr>
      </w:pPr>
      <w:r w:rsidRPr="00BB72D8">
        <w:rPr>
          <w:rFonts w:ascii="Arial" w:hAnsi="Arial" w:cs="Arial"/>
          <w:i w:val="0"/>
          <w:iCs w:val="0"/>
          <w:sz w:val="20"/>
          <w:szCs w:val="20"/>
          <w:rtl/>
          <w:lang w:bidi="fa-IR"/>
          <w14:ligatures w14:val="none"/>
        </w:rPr>
        <w:t>ماده 16- در هنگام پرپ كردن پوشانيدن كليه اعضاء بدن بيمار باستثناي موضعي كه لازم است پرپ شود كاملا الزامي است و اين عمل حتي الامكان توسط سير كولر همگن انجام شود.</w:t>
      </w:r>
    </w:p>
    <w:p w:rsidR="00BB72D8" w:rsidRPr="00BB72D8" w:rsidRDefault="00BB72D8" w:rsidP="00BB72D8">
      <w:pPr>
        <w:widowControl w:val="0"/>
        <w:bidi/>
        <w:spacing w:after="144" w:line="408" w:lineRule="auto"/>
        <w:jc w:val="both"/>
        <w:rPr>
          <w:rFonts w:ascii="Arial" w:hAnsi="Arial" w:cs="Arial"/>
          <w:i w:val="0"/>
          <w:iCs w:val="0"/>
          <w:sz w:val="20"/>
          <w:szCs w:val="20"/>
          <w:rtl/>
          <w:lang w:bidi="fa-IR"/>
          <w14:ligatures w14:val="none"/>
        </w:rPr>
      </w:pPr>
      <w:r w:rsidRPr="00BB72D8">
        <w:rPr>
          <w:rFonts w:ascii="Arial" w:hAnsi="Arial" w:cs="Arial"/>
          <w:i w:val="0"/>
          <w:iCs w:val="0"/>
          <w:sz w:val="20"/>
          <w:szCs w:val="20"/>
          <w:rtl/>
          <w:lang w:bidi="fa-IR"/>
          <w14:ligatures w14:val="none"/>
        </w:rPr>
        <w:t>ماده 17- پرستار اسكراب در مورد اعمال جراحي نواحي تناسلي همگن انتخاب گردد و از حضور مستخدمين و پرسنل غير بهداشتي و درماني غير همگن جلوگيري شود.</w:t>
      </w:r>
    </w:p>
    <w:p w:rsidR="00BB72D8" w:rsidRPr="00BB72D8" w:rsidRDefault="00BB72D8" w:rsidP="00BB72D8">
      <w:pPr>
        <w:widowControl w:val="0"/>
        <w:bidi/>
        <w:spacing w:after="144" w:line="408" w:lineRule="auto"/>
        <w:jc w:val="both"/>
        <w:rPr>
          <w:rFonts w:ascii="Arial" w:hAnsi="Arial" w:cs="Arial"/>
          <w:i w:val="0"/>
          <w:iCs w:val="0"/>
          <w:sz w:val="20"/>
          <w:szCs w:val="20"/>
          <w:rtl/>
          <w:lang w:bidi="fa-IR"/>
          <w14:ligatures w14:val="none"/>
        </w:rPr>
      </w:pPr>
      <w:r w:rsidRPr="00BB72D8">
        <w:rPr>
          <w:rFonts w:ascii="Arial" w:hAnsi="Arial" w:cs="Arial"/>
          <w:i w:val="0"/>
          <w:iCs w:val="0"/>
          <w:sz w:val="20"/>
          <w:szCs w:val="20"/>
          <w:rtl/>
          <w:lang w:bidi="fa-IR"/>
          <w14:ligatures w14:val="none"/>
        </w:rPr>
        <w:t>ماده 18- پس از اتمام عمل جراحي و پانسمان محل عمل و برداشتن شان ها بيمار پوشيده شود و پس از اتمام عمليات هوشبري ، بيمار با پوشش كامل و رعايت مفاد ماده 10 بر روي برانكارد به اتاق ريكاوري منتقل گردد.</w:t>
      </w:r>
    </w:p>
    <w:p w:rsidR="00BB72D8" w:rsidRPr="00BB72D8" w:rsidRDefault="00BB72D8" w:rsidP="00BB72D8">
      <w:pPr>
        <w:widowControl w:val="0"/>
        <w:bidi/>
        <w:spacing w:after="144" w:line="408" w:lineRule="auto"/>
        <w:jc w:val="both"/>
        <w:rPr>
          <w:rFonts w:ascii="Arial" w:hAnsi="Arial" w:cs="Arial"/>
          <w:i w:val="0"/>
          <w:iCs w:val="0"/>
          <w:sz w:val="20"/>
          <w:szCs w:val="20"/>
          <w:rtl/>
          <w:lang w:bidi="fa-IR"/>
          <w14:ligatures w14:val="none"/>
        </w:rPr>
      </w:pPr>
      <w:r w:rsidRPr="00BB72D8">
        <w:rPr>
          <w:rFonts w:ascii="Arial" w:hAnsi="Arial" w:cs="Arial"/>
          <w:i w:val="0"/>
          <w:iCs w:val="0"/>
          <w:sz w:val="20"/>
          <w:szCs w:val="20"/>
          <w:rtl/>
          <w:lang w:bidi="fa-IR"/>
          <w14:ligatures w14:val="none"/>
        </w:rPr>
        <w:t>ماده 19- مراقبت و كنترل بيمار در اتاق ريكاوري با توجه به حالاتش ( بيقراري و هذيان) حتي الامكان توسط پرستاران همگن ( به ويژه در مورد بيماران زن) انجام پذيرد.</w:t>
      </w:r>
    </w:p>
    <w:p w:rsidR="00BB72D8" w:rsidRPr="00BB72D8" w:rsidRDefault="00BB72D8" w:rsidP="00BB72D8">
      <w:pPr>
        <w:widowControl w:val="0"/>
        <w:bidi/>
        <w:spacing w:after="144" w:line="408" w:lineRule="auto"/>
        <w:jc w:val="both"/>
        <w:rPr>
          <w:rFonts w:ascii="Arial" w:hAnsi="Arial" w:cs="Arial"/>
          <w:i w:val="0"/>
          <w:iCs w:val="0"/>
          <w:sz w:val="20"/>
          <w:szCs w:val="20"/>
          <w:rtl/>
          <w:lang w:bidi="fa-IR"/>
          <w14:ligatures w14:val="none"/>
        </w:rPr>
      </w:pPr>
      <w:r w:rsidRPr="00BB72D8">
        <w:rPr>
          <w:rFonts w:ascii="Arial" w:hAnsi="Arial" w:cs="Arial"/>
          <w:i w:val="0"/>
          <w:iCs w:val="0"/>
          <w:sz w:val="20"/>
          <w:szCs w:val="20"/>
          <w:rtl/>
          <w:lang w:bidi="fa-IR"/>
          <w14:ligatures w14:val="none"/>
        </w:rPr>
        <w:t>ماده 20- انتقال بيماران زن از اتاق ريكاوري به بخش حتما بايد به همراهي يك نفر از كادر پرستاري همگن انجام شود.</w:t>
      </w:r>
    </w:p>
    <w:p w:rsidR="00BB72D8" w:rsidRPr="00BB72D8" w:rsidRDefault="00BB72D8" w:rsidP="00BB72D8">
      <w:pPr>
        <w:widowControl w:val="0"/>
        <w:bidi/>
        <w:spacing w:after="144" w:line="408" w:lineRule="auto"/>
        <w:jc w:val="both"/>
        <w:rPr>
          <w:rFonts w:ascii="Times New Roman" w:hAnsi="Times New Roman" w:cs="B Nazanin"/>
          <w:b/>
          <w:bCs/>
          <w:i w:val="0"/>
          <w:iCs w:val="0"/>
          <w:sz w:val="24"/>
          <w:szCs w:val="24"/>
          <w:rtl/>
          <w:lang w:bidi="fa-IR"/>
          <w14:ligatures w14:val="none"/>
        </w:rPr>
      </w:pPr>
      <w:r w:rsidRPr="00BB72D8">
        <w:rPr>
          <w:rFonts w:ascii="Times New Roman" w:hAnsi="Times New Roman" w:cs="B Nazanin" w:hint="cs"/>
          <w:b/>
          <w:bCs/>
          <w:i w:val="0"/>
          <w:iCs w:val="0"/>
          <w:sz w:val="24"/>
          <w:szCs w:val="24"/>
          <w:rtl/>
          <w:lang w:bidi="fa-IR"/>
          <w14:ligatures w14:val="none"/>
        </w:rPr>
        <w:t xml:space="preserve">دو: </w:t>
      </w:r>
      <w:r w:rsidRPr="00BB72D8">
        <w:rPr>
          <w:rFonts w:ascii="Times New Roman" w:hAnsi="Times New Roman" w:cs="B Nazanin" w:hint="cs"/>
          <w:b/>
          <w:bCs/>
          <w:i w:val="0"/>
          <w:iCs w:val="0"/>
          <w:color w:val="C00000"/>
          <w:sz w:val="24"/>
          <w:szCs w:val="24"/>
          <w:rtl/>
          <w:lang w:bidi="fa-IR"/>
          <w14:ligatures w14:val="none"/>
        </w:rPr>
        <w:t>كاركنان زن</w:t>
      </w:r>
    </w:p>
    <w:p w:rsidR="00BB72D8" w:rsidRPr="00BB72D8" w:rsidRDefault="00BB72D8" w:rsidP="00BB72D8">
      <w:pPr>
        <w:widowControl w:val="0"/>
        <w:bidi/>
        <w:spacing w:after="144" w:line="408" w:lineRule="auto"/>
        <w:jc w:val="both"/>
        <w:rPr>
          <w:rFonts w:ascii="Arial" w:hAnsi="Arial" w:cs="Arial" w:hint="cs"/>
          <w:i w:val="0"/>
          <w:iCs w:val="0"/>
          <w:sz w:val="20"/>
          <w:szCs w:val="20"/>
          <w:rtl/>
          <w:lang w:bidi="fa-IR"/>
          <w14:ligatures w14:val="none"/>
        </w:rPr>
      </w:pPr>
      <w:r w:rsidRPr="00BB72D8">
        <w:rPr>
          <w:rFonts w:ascii="Arial" w:hAnsi="Arial" w:cs="Arial"/>
          <w:i w:val="0"/>
          <w:iCs w:val="0"/>
          <w:sz w:val="20"/>
          <w:szCs w:val="20"/>
          <w:rtl/>
          <w:lang w:bidi="fa-IR"/>
          <w14:ligatures w14:val="none"/>
        </w:rPr>
        <w:t xml:space="preserve">ماده 21- رعايت پوشش كامل اسلامي ( مانتو، شلوار، مقنعه،جوراب ضخيم و ساده) براي كليه پرسنل </w:t>
      </w:r>
    </w:p>
    <w:p w:rsidR="00BB72D8" w:rsidRPr="00BB72D8" w:rsidRDefault="00BB72D8" w:rsidP="00BB72D8">
      <w:pPr>
        <w:widowControl w:val="0"/>
        <w:bidi/>
        <w:spacing w:after="144" w:line="408" w:lineRule="auto"/>
        <w:jc w:val="both"/>
        <w:rPr>
          <w:rFonts w:ascii="Arial" w:hAnsi="Arial" w:cs="Arial"/>
          <w:i w:val="0"/>
          <w:iCs w:val="0"/>
          <w:sz w:val="20"/>
          <w:szCs w:val="20"/>
          <w:rtl/>
          <w:lang w:bidi="fa-IR"/>
          <w14:ligatures w14:val="none"/>
        </w:rPr>
      </w:pPr>
      <w:r w:rsidRPr="00BB72D8">
        <w:rPr>
          <w:rFonts w:ascii="Arial" w:hAnsi="Arial" w:cs="Arial"/>
          <w:i w:val="0"/>
          <w:iCs w:val="0"/>
          <w:sz w:val="20"/>
          <w:szCs w:val="20"/>
          <w:rtl/>
          <w:lang w:bidi="fa-IR"/>
          <w14:ligatures w14:val="none"/>
        </w:rPr>
        <w:t xml:space="preserve">ماده 22- رفتار و گفتار همكاران زن بايستي بسيار متين و موقر و در حدود انجام وظايف محوله با رعايت كامل شئونات اسلامي مي باشد. </w:t>
      </w:r>
    </w:p>
    <w:p w:rsidR="00BB72D8" w:rsidRPr="00BB72D8" w:rsidRDefault="00BB72D8" w:rsidP="00BB72D8">
      <w:pPr>
        <w:widowControl w:val="0"/>
        <w:bidi/>
        <w:spacing w:after="144" w:line="408" w:lineRule="auto"/>
        <w:jc w:val="both"/>
        <w:rPr>
          <w:rFonts w:ascii="Arial" w:hAnsi="Arial" w:cs="Arial"/>
          <w:i w:val="0"/>
          <w:iCs w:val="0"/>
          <w:sz w:val="20"/>
          <w:szCs w:val="20"/>
          <w:rtl/>
          <w:lang w:bidi="fa-IR"/>
          <w14:ligatures w14:val="none"/>
        </w:rPr>
      </w:pPr>
      <w:r w:rsidRPr="00BB72D8">
        <w:rPr>
          <w:rFonts w:ascii="Arial" w:hAnsi="Arial" w:cs="Arial"/>
          <w:i w:val="0"/>
          <w:iCs w:val="0"/>
          <w:sz w:val="20"/>
          <w:szCs w:val="20"/>
          <w:rtl/>
          <w:lang w:bidi="fa-IR"/>
          <w14:ligatures w14:val="none"/>
        </w:rPr>
        <w:t xml:space="preserve">ماده 23- با توجه به اينكه هنگام اسكراب كردن قسمتهايي از دست كه نبايد در معرض  ديد نامحرم قرار گيرد بالاجبار بايستي شسته شود. </w:t>
      </w:r>
      <w:r w:rsidRPr="00BB72D8">
        <w:rPr>
          <w:rFonts w:ascii="Arial" w:hAnsi="Arial" w:cs="Arial"/>
          <w:i w:val="0"/>
          <w:iCs w:val="0"/>
          <w:sz w:val="20"/>
          <w:szCs w:val="20"/>
          <w:rtl/>
          <w:lang w:bidi="fa-IR"/>
          <w14:ligatures w14:val="none"/>
        </w:rPr>
        <w:lastRenderedPageBreak/>
        <w:t>همكاران زن اعم از پزشك و پرستار بايستي در محل هاي پوشيده و دور از نگاه نامحرم ( بستگي به موقعيت فيزيكي اتاق عمل دارد) اسكراب نمايند و آستين استريل را پوشيده و با رعايت موازين شرعي وارد اتاق عمل شوند.</w:t>
      </w:r>
    </w:p>
    <w:p w:rsidR="00BB72D8" w:rsidRPr="00BB72D8" w:rsidRDefault="00BB72D8" w:rsidP="00BB72D8">
      <w:pPr>
        <w:widowControl w:val="0"/>
        <w:bidi/>
        <w:spacing w:after="144" w:line="408" w:lineRule="auto"/>
        <w:jc w:val="both"/>
        <w:rPr>
          <w:rFonts w:ascii="Arial" w:hAnsi="Arial" w:cs="Arial"/>
          <w:i w:val="0"/>
          <w:iCs w:val="0"/>
          <w:sz w:val="20"/>
          <w:szCs w:val="20"/>
          <w:rtl/>
          <w:lang w:bidi="fa-IR"/>
          <w14:ligatures w14:val="none"/>
        </w:rPr>
      </w:pPr>
      <w:r w:rsidRPr="00BB72D8">
        <w:rPr>
          <w:rFonts w:ascii="Arial" w:hAnsi="Arial" w:cs="Arial"/>
          <w:i w:val="0"/>
          <w:iCs w:val="0"/>
          <w:sz w:val="20"/>
          <w:szCs w:val="20"/>
          <w:rtl/>
          <w:lang w:bidi="fa-IR"/>
          <w14:ligatures w14:val="none"/>
        </w:rPr>
        <w:t>ماده 24- كمك كردن به جراح و كمك جراح و پرستار زن ( بستن بندهاي گان، دادن نوشيدني، خشك كردن عرق، مرتب كردن ماسك و مقنعه) به عهده همكاران زن مي باشد.</w:t>
      </w:r>
    </w:p>
    <w:p w:rsidR="00BB72D8" w:rsidRPr="00BB72D8" w:rsidRDefault="00BB72D8" w:rsidP="00BB72D8">
      <w:pPr>
        <w:bidi/>
        <w:spacing w:after="200" w:line="408" w:lineRule="auto"/>
        <w:jc w:val="both"/>
        <w:rPr>
          <w:rFonts w:ascii="Arial" w:hAnsi="Arial" w:cs="Arial"/>
          <w:i w:val="0"/>
          <w:iCs w:val="0"/>
          <w:sz w:val="20"/>
          <w:szCs w:val="20"/>
          <w:rtl/>
          <w:lang w:bidi="fa-IR"/>
          <w14:ligatures w14:val="none"/>
        </w:rPr>
      </w:pPr>
      <w:r w:rsidRPr="00BB72D8">
        <w:rPr>
          <w:rFonts w:ascii="Arial" w:hAnsi="Arial" w:cs="Arial"/>
          <w:i w:val="0"/>
          <w:iCs w:val="0"/>
          <w:sz w:val="20"/>
          <w:szCs w:val="20"/>
          <w:rtl/>
          <w:lang w:bidi="fa-IR"/>
          <w14:ligatures w14:val="none"/>
        </w:rPr>
        <w:t>ماده 25- رعايت شئونات اسلامي در حين انجام اعمال جراحي ( رفتار و گفتار) كاملا الزامي است.</w:t>
      </w:r>
    </w:p>
    <w:p w:rsidR="00BB72D8" w:rsidRPr="00BB72D8" w:rsidRDefault="00BB72D8" w:rsidP="00BB72D8">
      <w:pPr>
        <w:widowControl w:val="0"/>
        <w:bidi/>
        <w:jc w:val="both"/>
        <w:rPr>
          <w:rFonts w:ascii="Times New Roman" w:hAnsi="Times New Roman" w:cs="B Nazanin"/>
          <w:b/>
          <w:bCs/>
          <w:i w:val="0"/>
          <w:iCs w:val="0"/>
          <w:sz w:val="24"/>
          <w:szCs w:val="24"/>
          <w:lang w:bidi="fa-IR"/>
          <w14:ligatures w14:val="none"/>
        </w:rPr>
      </w:pPr>
      <w:r w:rsidRPr="00BB72D8">
        <w:rPr>
          <w:rFonts w:ascii="Times New Roman" w:hAnsi="Times New Roman"/>
          <w:i w:val="0"/>
          <w:iCs w:val="0"/>
          <w14:ligatures w14:val="none"/>
        </w:rPr>
        <w:t> </w:t>
      </w:r>
      <w:r w:rsidRPr="00BB72D8">
        <w:rPr>
          <w:rFonts w:ascii="Times New Roman" w:hAnsi="Times New Roman" w:cs="B Nazanin" w:hint="cs"/>
          <w:b/>
          <w:bCs/>
          <w:i w:val="0"/>
          <w:iCs w:val="0"/>
          <w:sz w:val="24"/>
          <w:szCs w:val="24"/>
          <w:rtl/>
          <w:lang w:bidi="fa-IR"/>
          <w14:ligatures w14:val="none"/>
        </w:rPr>
        <w:t xml:space="preserve">سه </w:t>
      </w:r>
      <w:r w:rsidRPr="00BB72D8">
        <w:rPr>
          <w:rFonts w:ascii="Times New Roman" w:hAnsi="Times New Roman" w:cs="B Nazanin" w:hint="cs"/>
          <w:b/>
          <w:bCs/>
          <w:i w:val="0"/>
          <w:iCs w:val="0"/>
          <w:color w:val="333333"/>
          <w:sz w:val="24"/>
          <w:szCs w:val="24"/>
          <w:rtl/>
          <w:lang w:bidi="fa-IR"/>
          <w14:ligatures w14:val="none"/>
        </w:rPr>
        <w:t xml:space="preserve">: </w:t>
      </w:r>
      <w:r w:rsidRPr="00BB72D8">
        <w:rPr>
          <w:rFonts w:ascii="Times New Roman" w:hAnsi="Times New Roman" w:cs="B Nazanin" w:hint="cs"/>
          <w:b/>
          <w:bCs/>
          <w:i w:val="0"/>
          <w:iCs w:val="0"/>
          <w:color w:val="0070C0"/>
          <w:sz w:val="24"/>
          <w:szCs w:val="24"/>
          <w:rtl/>
          <w:lang w:bidi="fa-IR"/>
          <w14:ligatures w14:val="none"/>
        </w:rPr>
        <w:t>كاركنان مرد</w:t>
      </w:r>
    </w:p>
    <w:p w:rsidR="00BB72D8" w:rsidRPr="00BB72D8" w:rsidRDefault="00BB72D8" w:rsidP="00BB72D8">
      <w:pPr>
        <w:widowControl w:val="0"/>
        <w:bidi/>
        <w:spacing w:after="144" w:line="408" w:lineRule="auto"/>
        <w:jc w:val="both"/>
        <w:rPr>
          <w:rFonts w:ascii="Arial" w:hAnsi="Arial" w:cs="Arial" w:hint="cs"/>
          <w:i w:val="0"/>
          <w:iCs w:val="0"/>
          <w:sz w:val="22"/>
          <w:szCs w:val="22"/>
          <w:rtl/>
          <w:lang w:bidi="fa-IR"/>
          <w14:ligatures w14:val="none"/>
        </w:rPr>
      </w:pPr>
      <w:r w:rsidRPr="00BB72D8">
        <w:rPr>
          <w:rFonts w:ascii="Arial" w:hAnsi="Arial" w:cs="Arial"/>
          <w:i w:val="0"/>
          <w:iCs w:val="0"/>
          <w:sz w:val="22"/>
          <w:szCs w:val="22"/>
          <w:rtl/>
          <w:lang w:bidi="fa-IR"/>
          <w14:ligatures w14:val="none"/>
        </w:rPr>
        <w:t xml:space="preserve">ماده 26- رعايت كامل پوشش اسلامي طبق ماده 4 براي كليه پرسنل اتاق عمل اعم از پزشك ، پرستار و كادر خدمات كاملا الزامي است. </w:t>
      </w:r>
    </w:p>
    <w:p w:rsidR="00BB72D8" w:rsidRPr="00BB72D8" w:rsidRDefault="00BB72D8" w:rsidP="00BB72D8">
      <w:pPr>
        <w:widowControl w:val="0"/>
        <w:bidi/>
        <w:spacing w:after="144" w:line="408" w:lineRule="auto"/>
        <w:jc w:val="both"/>
        <w:rPr>
          <w:rFonts w:ascii="Arial" w:hAnsi="Arial" w:cs="Arial"/>
          <w:i w:val="0"/>
          <w:iCs w:val="0"/>
          <w:sz w:val="22"/>
          <w:szCs w:val="22"/>
          <w:rtl/>
          <w:lang w:bidi="fa-IR"/>
          <w14:ligatures w14:val="none"/>
        </w:rPr>
      </w:pPr>
      <w:r w:rsidRPr="00BB72D8">
        <w:rPr>
          <w:rFonts w:ascii="Arial" w:hAnsi="Arial" w:cs="Arial"/>
          <w:i w:val="0"/>
          <w:iCs w:val="0"/>
          <w:sz w:val="22"/>
          <w:szCs w:val="22"/>
          <w:rtl/>
          <w:lang w:bidi="fa-IR"/>
          <w14:ligatures w14:val="none"/>
        </w:rPr>
        <w:t xml:space="preserve">ماده 27- كمك كردن به جراح و كمك جراح و اسكراب مرد ( از قبيل بستن بندهاي گان، دادن نوشيدني خشك كردن عرق و مرتب كردن ماسك ) به عهده كاركنان مرد مي باشد. </w:t>
      </w:r>
    </w:p>
    <w:p w:rsidR="00BB72D8" w:rsidRPr="00BB72D8" w:rsidRDefault="00BB72D8" w:rsidP="00BB72D8">
      <w:pPr>
        <w:widowControl w:val="0"/>
        <w:bidi/>
        <w:spacing w:after="144" w:line="408" w:lineRule="auto"/>
        <w:jc w:val="both"/>
        <w:rPr>
          <w:rFonts w:ascii="Arial" w:hAnsi="Arial" w:cs="Arial"/>
          <w:i w:val="0"/>
          <w:iCs w:val="0"/>
          <w:sz w:val="22"/>
          <w:szCs w:val="22"/>
          <w:rtl/>
          <w:lang w:bidi="fa-IR"/>
          <w14:ligatures w14:val="none"/>
        </w:rPr>
      </w:pPr>
      <w:r w:rsidRPr="00BB72D8">
        <w:rPr>
          <w:rFonts w:ascii="Arial" w:hAnsi="Arial" w:cs="Arial"/>
          <w:i w:val="0"/>
          <w:iCs w:val="0"/>
          <w:sz w:val="22"/>
          <w:szCs w:val="22"/>
          <w:rtl/>
          <w:lang w:bidi="fa-IR"/>
          <w14:ligatures w14:val="none"/>
        </w:rPr>
        <w:t xml:space="preserve">ماده 28- رفتار و گفتار همكاران مرد بايد در محدوده انجام وظايف محوله  و با رعايت كامل شئونات اسلامي باشد. </w:t>
      </w:r>
    </w:p>
    <w:p w:rsidR="00BB72D8" w:rsidRPr="00BB72D8" w:rsidRDefault="00BB72D8" w:rsidP="00BB72D8">
      <w:pPr>
        <w:bidi/>
        <w:spacing w:after="200" w:line="408" w:lineRule="auto"/>
        <w:jc w:val="both"/>
        <w:rPr>
          <w:rFonts w:ascii="Times New Roman" w:hAnsi="Times New Roman" w:cs="B Nazanin"/>
          <w:i w:val="0"/>
          <w:iCs w:val="0"/>
          <w:sz w:val="22"/>
          <w:szCs w:val="22"/>
          <w:rtl/>
          <w:lang w:bidi="fa-IR"/>
          <w14:ligatures w14:val="none"/>
        </w:rPr>
      </w:pPr>
      <w:r w:rsidRPr="00BB72D8">
        <w:rPr>
          <w:rFonts w:ascii="Arial" w:hAnsi="Arial" w:cs="Arial"/>
          <w:i w:val="0"/>
          <w:iCs w:val="0"/>
          <w:sz w:val="22"/>
          <w:szCs w:val="22"/>
          <w:rtl/>
          <w:lang w:bidi="fa-IR"/>
          <w14:ligatures w14:val="none"/>
        </w:rPr>
        <w:t>ماده 29- از بكار گماردن خدمه مرد در اتاقهاي قبل از زايمان (</w:t>
      </w:r>
      <w:r w:rsidRPr="00BB72D8">
        <w:rPr>
          <w:rFonts w:ascii="Times New Roman" w:hAnsi="Times New Roman"/>
          <w:i w:val="0"/>
          <w:iCs w:val="0"/>
          <w:sz w:val="22"/>
          <w:szCs w:val="22"/>
          <w:lang w:bidi="fa-IR"/>
          <w14:ligatures w14:val="none"/>
        </w:rPr>
        <w:t>Labor-Room</w:t>
      </w:r>
      <w:r w:rsidRPr="00BB72D8">
        <w:rPr>
          <w:rFonts w:ascii="Times New Roman" w:hAnsi="Times New Roman" w:cs="B Nazanin" w:hint="cs"/>
          <w:i w:val="0"/>
          <w:iCs w:val="0"/>
          <w:sz w:val="22"/>
          <w:szCs w:val="22"/>
          <w:rtl/>
          <w:lang w:bidi="fa-IR"/>
          <w14:ligatures w14:val="none"/>
        </w:rPr>
        <w:t>) ، زايمان و بعد از زايمان بايد خودداري شود و انجام امور مربوط به بيماران به عهده خدمه زن كه از نيروي جسماني بيشتري برخوردار هستند واگذار گردد.</w:t>
      </w:r>
    </w:p>
    <w:p w:rsidR="00BB72D8" w:rsidRPr="00BB72D8" w:rsidRDefault="00BB72D8" w:rsidP="00BB72D8">
      <w:pPr>
        <w:widowControl w:val="0"/>
        <w:bidi/>
        <w:spacing w:after="144" w:line="408" w:lineRule="auto"/>
        <w:jc w:val="both"/>
        <w:rPr>
          <w:rFonts w:ascii="Times New Roman" w:hAnsi="Times New Roman" w:cs="B Nazanin" w:hint="cs"/>
          <w:i w:val="0"/>
          <w:iCs w:val="0"/>
          <w:sz w:val="22"/>
          <w:szCs w:val="22"/>
          <w:rtl/>
          <w:lang w:bidi="fa-IR"/>
          <w14:ligatures w14:val="none"/>
        </w:rPr>
      </w:pPr>
      <w:r w:rsidRPr="00BB72D8">
        <w:rPr>
          <w:rFonts w:ascii="Times New Roman" w:hAnsi="Times New Roman" w:cs="B Nazanin" w:hint="cs"/>
          <w:i w:val="0"/>
          <w:iCs w:val="0"/>
          <w:sz w:val="22"/>
          <w:szCs w:val="22"/>
          <w:rtl/>
          <w:lang w:bidi="fa-IR"/>
          <w14:ligatures w14:val="none"/>
        </w:rPr>
        <w:t>تبصره سه: چون جايگزيني خدمتگزاران مرد فعلي بخش هاي مذكور با خدمه زن مستلزم بكارگيري نيروهاي تازه مي باشد لذا لازم است حداكثر تا پايان سال جاري و با جابجايي هاي  مقدور به اين مهم مبادرت گردد.</w:t>
      </w:r>
    </w:p>
    <w:p w:rsidR="00BB72D8" w:rsidRPr="00BB72D8" w:rsidRDefault="00BB72D8" w:rsidP="00BB72D8">
      <w:pPr>
        <w:widowControl w:val="0"/>
        <w:bidi/>
        <w:spacing w:after="144" w:line="408" w:lineRule="auto"/>
        <w:jc w:val="both"/>
        <w:rPr>
          <w:rFonts w:ascii="Arial" w:hAnsi="Arial" w:cs="Arial" w:hint="cs"/>
          <w:i w:val="0"/>
          <w:iCs w:val="0"/>
          <w:sz w:val="22"/>
          <w:szCs w:val="22"/>
          <w:rtl/>
          <w:lang w:bidi="fa-IR"/>
          <w14:ligatures w14:val="none"/>
        </w:rPr>
      </w:pPr>
      <w:r w:rsidRPr="00BB72D8">
        <w:rPr>
          <w:rFonts w:ascii="Arial" w:hAnsi="Arial" w:cs="Arial"/>
          <w:i w:val="0"/>
          <w:iCs w:val="0"/>
          <w:sz w:val="22"/>
          <w:szCs w:val="22"/>
          <w:rtl/>
          <w:lang w:bidi="fa-IR"/>
          <w14:ligatures w14:val="none"/>
        </w:rPr>
        <w:t>ماده 30- مواد فوق الذكر به منظور رعايت موازين شرع مقدس اسلام در اتاق هاي عمل و اتاق زايمان تنظيم گرديده و بكار نبردن كلمات اطاق زايمان در جايگاههاي خاصي صرفا به منظور رعايت اختصار كلمه مي باشد.</w:t>
      </w:r>
    </w:p>
    <w:p w:rsidR="00BB72D8" w:rsidRPr="00BB72D8" w:rsidRDefault="00BB72D8" w:rsidP="00BB72D8">
      <w:pPr>
        <w:bidi/>
        <w:spacing w:after="200" w:line="408" w:lineRule="auto"/>
        <w:jc w:val="both"/>
        <w:rPr>
          <w:rFonts w:ascii="Arial" w:hAnsi="Arial" w:cs="Arial"/>
          <w:i w:val="0"/>
          <w:iCs w:val="0"/>
          <w:sz w:val="22"/>
          <w:szCs w:val="22"/>
          <w:rtl/>
          <w:lang w:bidi="fa-IR"/>
          <w14:ligatures w14:val="none"/>
        </w:rPr>
      </w:pPr>
      <w:r w:rsidRPr="00BB72D8">
        <w:rPr>
          <w:rFonts w:ascii="Arial" w:hAnsi="Arial" w:cs="Arial"/>
          <w:i w:val="0"/>
          <w:iCs w:val="0"/>
          <w:sz w:val="22"/>
          <w:szCs w:val="22"/>
          <w:rtl/>
          <w:lang w:bidi="fa-IR"/>
          <w14:ligatures w14:val="none"/>
        </w:rPr>
        <w:t>ماده 31- نظارت و كنترل بر حسن اجراي مفاد اين آيين نامه به عهده سرپرستار اتاق عمل و دفاتر پرستاري و رياست بيمارستانها و نهايتا حوزه معاونت فرهنگي وزارت بهداشت ، درمان و آموزش پزشكي مي باشد. همچنين نظارت بر حسن اجراي اين آيين نامه ها در رابطه با بيمارستانهاي خصوصي در هر استان ، به عهده مدير كل سازمان منطقه اي بهداشت و درمان آن استان مي باشد.</w:t>
      </w:r>
    </w:p>
    <w:p w:rsidR="00BB72D8" w:rsidRPr="00BB72D8" w:rsidRDefault="00BB72D8" w:rsidP="00BB72D8">
      <w:pPr>
        <w:widowControl w:val="0"/>
        <w:spacing w:after="144" w:line="408" w:lineRule="auto"/>
        <w:jc w:val="left"/>
        <w:rPr>
          <w:rFonts w:ascii="Times New Roman" w:hAnsi="Times New Roman"/>
          <w:i w:val="0"/>
          <w:iCs w:val="0"/>
          <w:rtl/>
          <w14:ligatures w14:val="none"/>
        </w:rPr>
      </w:pPr>
      <w:r w:rsidRPr="00BB72D8">
        <w:rPr>
          <w:rFonts w:ascii="Times New Roman" w:hAnsi="Times New Roman"/>
          <w:i w:val="0"/>
          <w:iCs w:val="0"/>
          <w14:ligatures w14:val="none"/>
        </w:rPr>
        <w:t> </w:t>
      </w:r>
    </w:p>
    <w:p w:rsidR="00BB72D8" w:rsidRPr="00BB72D8" w:rsidRDefault="00BB72D8" w:rsidP="00BB72D8">
      <w:pPr>
        <w:widowControl w:val="0"/>
        <w:spacing w:after="144" w:line="408" w:lineRule="auto"/>
        <w:jc w:val="left"/>
        <w:rPr>
          <w:rFonts w:ascii="Times New Roman" w:hAnsi="Times New Roman"/>
          <w:i w:val="0"/>
          <w:iCs w:val="0"/>
          <w:rtl/>
          <w14:ligatures w14:val="none"/>
        </w:rPr>
      </w:pPr>
      <w:bookmarkStart w:id="0" w:name="_GoBack"/>
      <w:bookmarkEnd w:id="0"/>
    </w:p>
    <w:p w:rsidR="00BB72D8" w:rsidRPr="00BB72D8" w:rsidRDefault="00BB72D8" w:rsidP="00BB72D8">
      <w:pPr>
        <w:bidi/>
        <w:spacing w:after="200" w:line="408" w:lineRule="auto"/>
        <w:jc w:val="both"/>
        <w:rPr>
          <w:rFonts w:ascii="Times New Roman" w:hAnsi="Times New Roman" w:cs="B Nazanin" w:hint="cs"/>
          <w:i w:val="0"/>
          <w:iCs w:val="0"/>
          <w:sz w:val="22"/>
          <w:szCs w:val="22"/>
          <w:rtl/>
          <w:lang w:bidi="fa-IR"/>
          <w14:ligatures w14:val="none"/>
        </w:rPr>
      </w:pPr>
    </w:p>
    <w:p w:rsidR="00BB72D8" w:rsidRPr="00BB72D8" w:rsidRDefault="00BB72D8" w:rsidP="00BB72D8">
      <w:pPr>
        <w:widowControl w:val="0"/>
        <w:spacing w:after="144" w:line="408" w:lineRule="auto"/>
        <w:jc w:val="right"/>
        <w:rPr>
          <w:rFonts w:ascii="Times New Roman" w:hAnsi="Times New Roman" w:hint="cs"/>
          <w:i w:val="0"/>
          <w:iCs w:val="0"/>
          <w:rtl/>
          <w14:ligatures w14:val="none"/>
        </w:rPr>
      </w:pPr>
      <w:r w:rsidRPr="00BB72D8">
        <w:rPr>
          <w:rFonts w:ascii="Times New Roman" w:hAnsi="Times New Roman"/>
          <w:i w:val="0"/>
          <w:iCs w:val="0"/>
          <w14:ligatures w14:val="none"/>
        </w:rPr>
        <w:t> </w:t>
      </w:r>
    </w:p>
    <w:p w:rsidR="00E948EB" w:rsidRPr="00E948EB" w:rsidRDefault="00E948EB" w:rsidP="00E948EB">
      <w:pPr>
        <w:widowControl w:val="0"/>
        <w:bidi/>
        <w:ind w:left="360" w:hanging="360"/>
        <w:jc w:val="both"/>
        <w:rPr>
          <w:rFonts w:cs="B Nazanin" w:hint="cs"/>
          <w:i w:val="0"/>
          <w:iCs w:val="0"/>
          <w:sz w:val="24"/>
          <w:szCs w:val="24"/>
          <w:rtl/>
          <w:lang w:bidi="fa-IR"/>
          <w14:ligatures w14:val="none"/>
        </w:rPr>
      </w:pPr>
    </w:p>
    <w:p w:rsidR="00E948EB" w:rsidRDefault="00E948EB" w:rsidP="00E948EB">
      <w:pPr>
        <w:bidi/>
        <w:spacing w:after="200" w:line="273" w:lineRule="auto"/>
        <w:ind w:left="720"/>
        <w:jc w:val="both"/>
        <w:rPr>
          <w:rFonts w:ascii="Arial" w:hAnsi="Arial" w:cs="Arial" w:hint="cs"/>
          <w:rtl/>
          <w:lang w:bidi="fa-IR"/>
          <w14:ligatures w14:val="none"/>
        </w:rPr>
      </w:pPr>
      <w:r>
        <w:rPr>
          <w:rFonts w:ascii="Arial" w:hAnsi="Arial" w:cs="Arial"/>
          <w:rtl/>
          <w:lang w:bidi="fa-IR"/>
          <w14:ligatures w14:val="none"/>
        </w:rPr>
        <w:t> </w:t>
      </w:r>
    </w:p>
    <w:p w:rsidR="00E948EB" w:rsidRDefault="00E948EB" w:rsidP="00E948EB">
      <w:pPr>
        <w:bidi/>
        <w:spacing w:after="200" w:line="273" w:lineRule="auto"/>
        <w:ind w:left="720"/>
        <w:jc w:val="both"/>
        <w:rPr>
          <w:rFonts w:ascii="Arial" w:hAnsi="Arial" w:cs="Arial"/>
          <w:rtl/>
          <w:lang w:bidi="fa-IR"/>
          <w14:ligatures w14:val="none"/>
        </w:rPr>
      </w:pPr>
      <w:r>
        <w:rPr>
          <w:rFonts w:ascii="Arial" w:hAnsi="Arial" w:cs="Arial"/>
          <w:rtl/>
          <w:lang w:bidi="fa-IR"/>
          <w14:ligatures w14:val="none"/>
        </w:rPr>
        <w:t> </w:t>
      </w:r>
    </w:p>
    <w:p w:rsidR="00E948EB" w:rsidRDefault="00E948EB" w:rsidP="00E948EB">
      <w:pPr>
        <w:bidi/>
        <w:spacing w:after="200" w:line="273" w:lineRule="auto"/>
        <w:ind w:left="720"/>
        <w:jc w:val="both"/>
        <w:rPr>
          <w:rFonts w:ascii="Arial" w:hAnsi="Arial" w:cs="Arial"/>
          <w:rtl/>
          <w:lang w:bidi="fa-IR"/>
          <w14:ligatures w14:val="none"/>
        </w:rPr>
      </w:pPr>
      <w:r>
        <w:rPr>
          <w:rFonts w:ascii="Arial" w:hAnsi="Arial" w:cs="Arial"/>
          <w:rtl/>
          <w:lang w:bidi="fa-IR"/>
          <w14:ligatures w14:val="none"/>
        </w:rPr>
        <w:t> </w:t>
      </w:r>
    </w:p>
    <w:p w:rsidR="00E948EB" w:rsidRDefault="00E948EB" w:rsidP="00E948EB">
      <w:pPr>
        <w:bidi/>
        <w:spacing w:after="200" w:line="273" w:lineRule="auto"/>
        <w:ind w:left="720"/>
        <w:jc w:val="both"/>
        <w:rPr>
          <w:rFonts w:ascii="Arial" w:hAnsi="Arial" w:cs="Arial"/>
          <w:rtl/>
          <w:lang w:bidi="fa-IR"/>
          <w14:ligatures w14:val="none"/>
        </w:rPr>
      </w:pPr>
      <w:r>
        <w:rPr>
          <w:rFonts w:ascii="Arial" w:hAnsi="Arial" w:cs="Arial"/>
          <w:rtl/>
          <w:lang w:bidi="fa-IR"/>
          <w14:ligatures w14:val="none"/>
        </w:rPr>
        <w:t> </w:t>
      </w:r>
    </w:p>
    <w:p w:rsidR="00E948EB" w:rsidRDefault="00E948EB" w:rsidP="00E948EB">
      <w:pPr>
        <w:widowControl w:val="0"/>
        <w:bidi/>
        <w:ind w:left="274"/>
        <w:jc w:val="both"/>
        <w:rPr>
          <w:rFonts w:ascii="Calibri" w:hAnsi="Calibri" w:cs="Calibri"/>
          <w:i w:val="0"/>
          <w:iCs w:val="0"/>
          <w:rtl/>
          <w:lang w:bidi="fa-IR"/>
          <w14:ligatures w14:val="none"/>
        </w:rPr>
      </w:pPr>
      <w:r>
        <w:rPr>
          <w:rFonts w:ascii="Calibri" w:hAnsi="Calibri"/>
          <w:i w:val="0"/>
          <w:iCs w:val="0"/>
          <w:rtl/>
          <w:lang w:bidi="fa-IR"/>
          <w14:ligatures w14:val="none"/>
        </w:rPr>
        <w:t> </w:t>
      </w:r>
    </w:p>
    <w:p w:rsidR="00E948EB" w:rsidRDefault="00E948EB" w:rsidP="00E948EB">
      <w:pPr>
        <w:widowControl w:val="0"/>
        <w:rPr>
          <w:rtl/>
          <w14:ligatures w14:val="none"/>
        </w:rPr>
      </w:pPr>
      <w:r>
        <w:rPr>
          <w14:ligatures w14:val="none"/>
        </w:rPr>
        <w:t> </w:t>
      </w:r>
    </w:p>
    <w:p w:rsidR="00E948EB" w:rsidRDefault="00E948EB" w:rsidP="00E948EB">
      <w:pPr>
        <w:widowControl w:val="0"/>
        <w:jc w:val="right"/>
        <w:rPr>
          <w:rtl/>
          <w14:ligatures w14:val="none"/>
        </w:rPr>
      </w:pPr>
    </w:p>
    <w:p w:rsidR="00E948EB" w:rsidRDefault="00E948EB" w:rsidP="00E948EB">
      <w:pPr>
        <w:widowControl w:val="0"/>
        <w:jc w:val="right"/>
        <w:rPr>
          <w:rFonts w:hint="cs"/>
          <w:rtl/>
          <w14:ligatures w14:val="none"/>
        </w:rPr>
      </w:pPr>
      <w:r>
        <w:rPr>
          <w14:ligatures w14:val="none"/>
        </w:rPr>
        <w:t> </w:t>
      </w:r>
    </w:p>
    <w:p w:rsidR="00E948EB" w:rsidRDefault="00E948EB" w:rsidP="00E948EB">
      <w:pPr>
        <w:bidi/>
        <w:spacing w:after="200" w:line="273" w:lineRule="auto"/>
        <w:ind w:left="720"/>
        <w:jc w:val="both"/>
        <w:rPr>
          <w:rFonts w:ascii="Arial" w:hAnsi="Arial" w:cs="Arial"/>
          <w:rtl/>
          <w:lang w:bidi="fa-IR"/>
          <w14:ligatures w14:val="none"/>
        </w:rPr>
      </w:pPr>
    </w:p>
    <w:p w:rsidR="00E948EB" w:rsidRDefault="00E948EB" w:rsidP="00E948EB">
      <w:pPr>
        <w:bidi/>
        <w:spacing w:after="200" w:line="273" w:lineRule="auto"/>
        <w:ind w:left="720"/>
        <w:jc w:val="both"/>
        <w:rPr>
          <w:rFonts w:ascii="Arial" w:hAnsi="Arial" w:cs="Arial"/>
          <w:rtl/>
          <w:lang w:bidi="fa-IR"/>
          <w14:ligatures w14:val="none"/>
        </w:rPr>
      </w:pPr>
      <w:r>
        <w:rPr>
          <w:rFonts w:ascii="Arial" w:hAnsi="Arial" w:cs="Arial"/>
          <w:rtl/>
          <w:lang w:bidi="fa-IR"/>
          <w14:ligatures w14:val="none"/>
        </w:rPr>
        <w:t> </w:t>
      </w:r>
    </w:p>
    <w:p w:rsidR="00E948EB" w:rsidRDefault="00E948EB" w:rsidP="00E948EB">
      <w:pPr>
        <w:bidi/>
        <w:spacing w:after="200" w:line="273" w:lineRule="auto"/>
        <w:ind w:left="720"/>
        <w:jc w:val="both"/>
        <w:rPr>
          <w:rFonts w:ascii="Arial" w:hAnsi="Arial" w:cs="Arial"/>
          <w:rtl/>
          <w:lang w:bidi="fa-IR"/>
          <w14:ligatures w14:val="none"/>
        </w:rPr>
      </w:pPr>
      <w:r>
        <w:rPr>
          <w:rFonts w:ascii="Arial" w:hAnsi="Arial" w:cs="Arial"/>
          <w:rtl/>
          <w:lang w:bidi="fa-IR"/>
          <w14:ligatures w14:val="none"/>
        </w:rPr>
        <w:t> </w:t>
      </w:r>
    </w:p>
    <w:p w:rsidR="00E948EB" w:rsidRDefault="00E948EB" w:rsidP="00E948EB">
      <w:pPr>
        <w:widowControl w:val="0"/>
        <w:bidi/>
        <w:ind w:left="274"/>
        <w:jc w:val="both"/>
        <w:rPr>
          <w:rFonts w:ascii="Calibri" w:hAnsi="Calibri" w:cs="Calibri"/>
          <w:i w:val="0"/>
          <w:iCs w:val="0"/>
          <w:rtl/>
          <w:lang w:bidi="fa-IR"/>
          <w14:ligatures w14:val="none"/>
        </w:rPr>
      </w:pPr>
      <w:r>
        <w:rPr>
          <w:rFonts w:ascii="Calibri" w:hAnsi="Calibri"/>
          <w:i w:val="0"/>
          <w:iCs w:val="0"/>
          <w:rtl/>
          <w:lang w:bidi="fa-IR"/>
          <w14:ligatures w14:val="none"/>
        </w:rPr>
        <w:t> </w:t>
      </w:r>
    </w:p>
    <w:p w:rsidR="00E948EB" w:rsidRDefault="00E948EB" w:rsidP="00E948EB">
      <w:pPr>
        <w:widowControl w:val="0"/>
        <w:rPr>
          <w:rtl/>
          <w14:ligatures w14:val="none"/>
        </w:rPr>
      </w:pPr>
      <w:r>
        <w:rPr>
          <w14:ligatures w14:val="none"/>
        </w:rPr>
        <w:t> </w:t>
      </w:r>
    </w:p>
    <w:p w:rsidR="00E5539D" w:rsidRDefault="00E5539D"/>
    <w:sectPr w:rsidR="00E553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6000" w:usb1="80000000" w:usb2="00000008" w:usb3="00000000" w:csb0="00000040" w:csb1="00000000"/>
  </w:font>
  <w:font w:name="B Nazanin">
    <w:panose1 w:val="00000400000000000000"/>
    <w:charset w:val="B2"/>
    <w:family w:val="auto"/>
    <w:pitch w:val="variable"/>
    <w:sig w:usb0="00006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8EB"/>
    <w:rsid w:val="005A547C"/>
    <w:rsid w:val="00BB72D8"/>
    <w:rsid w:val="00E5539D"/>
    <w:rsid w:val="00E948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8EB"/>
    <w:pPr>
      <w:spacing w:after="120" w:line="360" w:lineRule="auto"/>
      <w:jc w:val="center"/>
    </w:pPr>
    <w:rPr>
      <w:rFonts w:ascii="Gill Sans MT" w:eastAsia="Times New Roman" w:hAnsi="Gill Sans MT" w:cs="Times New Roman"/>
      <w:i/>
      <w:iCs/>
      <w:color w:val="000000"/>
      <w:kern w:val="28"/>
      <w:sz w:val="18"/>
      <w:szCs w:val="1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8EB"/>
    <w:pPr>
      <w:spacing w:after="120" w:line="360" w:lineRule="auto"/>
      <w:jc w:val="center"/>
    </w:pPr>
    <w:rPr>
      <w:rFonts w:ascii="Gill Sans MT" w:eastAsia="Times New Roman" w:hAnsi="Gill Sans MT" w:cs="Times New Roman"/>
      <w:i/>
      <w:iCs/>
      <w:color w:val="000000"/>
      <w:kern w:val="28"/>
      <w:sz w:val="18"/>
      <w:szCs w:val="1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3430">
      <w:bodyDiv w:val="1"/>
      <w:marLeft w:val="0"/>
      <w:marRight w:val="0"/>
      <w:marTop w:val="0"/>
      <w:marBottom w:val="0"/>
      <w:divBdr>
        <w:top w:val="none" w:sz="0" w:space="0" w:color="auto"/>
        <w:left w:val="none" w:sz="0" w:space="0" w:color="auto"/>
        <w:bottom w:val="none" w:sz="0" w:space="0" w:color="auto"/>
        <w:right w:val="none" w:sz="0" w:space="0" w:color="auto"/>
      </w:divBdr>
    </w:div>
    <w:div w:id="655455700">
      <w:bodyDiv w:val="1"/>
      <w:marLeft w:val="0"/>
      <w:marRight w:val="0"/>
      <w:marTop w:val="0"/>
      <w:marBottom w:val="0"/>
      <w:divBdr>
        <w:top w:val="none" w:sz="0" w:space="0" w:color="auto"/>
        <w:left w:val="none" w:sz="0" w:space="0" w:color="auto"/>
        <w:bottom w:val="none" w:sz="0" w:space="0" w:color="auto"/>
        <w:right w:val="none" w:sz="0" w:space="0" w:color="auto"/>
      </w:divBdr>
    </w:div>
    <w:div w:id="867334340">
      <w:bodyDiv w:val="1"/>
      <w:marLeft w:val="0"/>
      <w:marRight w:val="0"/>
      <w:marTop w:val="0"/>
      <w:marBottom w:val="0"/>
      <w:divBdr>
        <w:top w:val="none" w:sz="0" w:space="0" w:color="auto"/>
        <w:left w:val="none" w:sz="0" w:space="0" w:color="auto"/>
        <w:bottom w:val="none" w:sz="0" w:space="0" w:color="auto"/>
        <w:right w:val="none" w:sz="0" w:space="0" w:color="auto"/>
      </w:divBdr>
    </w:div>
    <w:div w:id="998078386">
      <w:bodyDiv w:val="1"/>
      <w:marLeft w:val="0"/>
      <w:marRight w:val="0"/>
      <w:marTop w:val="0"/>
      <w:marBottom w:val="0"/>
      <w:divBdr>
        <w:top w:val="none" w:sz="0" w:space="0" w:color="auto"/>
        <w:left w:val="none" w:sz="0" w:space="0" w:color="auto"/>
        <w:bottom w:val="none" w:sz="0" w:space="0" w:color="auto"/>
        <w:right w:val="none" w:sz="0" w:space="0" w:color="auto"/>
      </w:divBdr>
    </w:div>
    <w:div w:id="1070152649">
      <w:bodyDiv w:val="1"/>
      <w:marLeft w:val="0"/>
      <w:marRight w:val="0"/>
      <w:marTop w:val="0"/>
      <w:marBottom w:val="0"/>
      <w:divBdr>
        <w:top w:val="none" w:sz="0" w:space="0" w:color="auto"/>
        <w:left w:val="none" w:sz="0" w:space="0" w:color="auto"/>
        <w:bottom w:val="none" w:sz="0" w:space="0" w:color="auto"/>
        <w:right w:val="none" w:sz="0" w:space="0" w:color="auto"/>
      </w:divBdr>
    </w:div>
    <w:div w:id="1423796010">
      <w:bodyDiv w:val="1"/>
      <w:marLeft w:val="0"/>
      <w:marRight w:val="0"/>
      <w:marTop w:val="0"/>
      <w:marBottom w:val="0"/>
      <w:divBdr>
        <w:top w:val="none" w:sz="0" w:space="0" w:color="auto"/>
        <w:left w:val="none" w:sz="0" w:space="0" w:color="auto"/>
        <w:bottom w:val="none" w:sz="0" w:space="0" w:color="auto"/>
        <w:right w:val="none" w:sz="0" w:space="0" w:color="auto"/>
      </w:divBdr>
    </w:div>
    <w:div w:id="1843469083">
      <w:bodyDiv w:val="1"/>
      <w:marLeft w:val="0"/>
      <w:marRight w:val="0"/>
      <w:marTop w:val="0"/>
      <w:marBottom w:val="0"/>
      <w:divBdr>
        <w:top w:val="none" w:sz="0" w:space="0" w:color="auto"/>
        <w:left w:val="none" w:sz="0" w:space="0" w:color="auto"/>
        <w:bottom w:val="none" w:sz="0" w:space="0" w:color="auto"/>
        <w:right w:val="none" w:sz="0" w:space="0" w:color="auto"/>
      </w:divBdr>
    </w:div>
    <w:div w:id="1889293506">
      <w:bodyDiv w:val="1"/>
      <w:marLeft w:val="0"/>
      <w:marRight w:val="0"/>
      <w:marTop w:val="0"/>
      <w:marBottom w:val="0"/>
      <w:divBdr>
        <w:top w:val="none" w:sz="0" w:space="0" w:color="auto"/>
        <w:left w:val="none" w:sz="0" w:space="0" w:color="auto"/>
        <w:bottom w:val="none" w:sz="0" w:space="0" w:color="auto"/>
        <w:right w:val="none" w:sz="0" w:space="0" w:color="auto"/>
      </w:divBdr>
    </w:div>
    <w:div w:id="1891381629">
      <w:bodyDiv w:val="1"/>
      <w:marLeft w:val="0"/>
      <w:marRight w:val="0"/>
      <w:marTop w:val="0"/>
      <w:marBottom w:val="0"/>
      <w:divBdr>
        <w:top w:val="none" w:sz="0" w:space="0" w:color="auto"/>
        <w:left w:val="none" w:sz="0" w:space="0" w:color="auto"/>
        <w:bottom w:val="none" w:sz="0" w:space="0" w:color="auto"/>
        <w:right w:val="none" w:sz="0" w:space="0" w:color="auto"/>
      </w:divBdr>
    </w:div>
    <w:div w:id="2116513870">
      <w:bodyDiv w:val="1"/>
      <w:marLeft w:val="0"/>
      <w:marRight w:val="0"/>
      <w:marTop w:val="0"/>
      <w:marBottom w:val="0"/>
      <w:divBdr>
        <w:top w:val="none" w:sz="0" w:space="0" w:color="auto"/>
        <w:left w:val="none" w:sz="0" w:space="0" w:color="auto"/>
        <w:bottom w:val="none" w:sz="0" w:space="0" w:color="auto"/>
        <w:right w:val="none" w:sz="0" w:space="0" w:color="auto"/>
      </w:divBdr>
    </w:div>
    <w:div w:id="2121757341">
      <w:bodyDiv w:val="1"/>
      <w:marLeft w:val="0"/>
      <w:marRight w:val="0"/>
      <w:marTop w:val="0"/>
      <w:marBottom w:val="0"/>
      <w:divBdr>
        <w:top w:val="none" w:sz="0" w:space="0" w:color="auto"/>
        <w:left w:val="none" w:sz="0" w:space="0" w:color="auto"/>
        <w:bottom w:val="none" w:sz="0" w:space="0" w:color="auto"/>
        <w:right w:val="none" w:sz="0" w:space="0" w:color="auto"/>
      </w:divBdr>
    </w:div>
    <w:div w:id="212626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2019-11-09T09:35:00Z</dcterms:created>
  <dcterms:modified xsi:type="dcterms:W3CDTF">2019-11-09T09:35:00Z</dcterms:modified>
</cp:coreProperties>
</file>