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F31" w:rsidRPr="002D1253" w:rsidRDefault="0055573F" w:rsidP="000C0F31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u w:val="single"/>
          <w:rtl/>
        </w:rPr>
      </w:pPr>
      <w:r>
        <w:rPr>
          <w:rFonts w:ascii="Tahoma" w:hAnsi="Tahoma" w:cs="Tahoma"/>
          <w:b/>
          <w:bCs/>
          <w:noProof/>
          <w:color w:val="000000" w:themeColor="text1"/>
          <w:sz w:val="32"/>
          <w:szCs w:val="32"/>
          <w:u w:val="single"/>
          <w:rtl/>
        </w:rPr>
        <w:pict>
          <v:oval id="_x0000_s1035" style="position:absolute;left:0;text-align:left;margin-left:129.75pt;margin-top:-60.75pt;width:200.25pt;height:50.25pt;z-index:251661312" fillcolor="white [3201]" strokecolor="#9bbb59 [3206]" strokeweight="5pt">
            <v:stroke linestyle="thickThin"/>
            <v:shadow color="#868686"/>
            <v:textbox>
              <w:txbxContent>
                <w:p w:rsidR="002D1253" w:rsidRPr="00290193" w:rsidRDefault="0055573F" w:rsidP="00290193">
                  <w:pPr>
                    <w:shd w:val="clear" w:color="auto" w:fill="FFFFFF"/>
                    <w:jc w:val="center"/>
                    <w:rPr>
                      <w:rFonts w:ascii="Tahoma" w:hAnsi="Tahoma" w:cs="Tahoma"/>
                      <w:b/>
                      <w:bCs/>
                      <w:color w:val="000080"/>
                      <w:sz w:val="28"/>
                      <w:szCs w:val="28"/>
                      <w:rtl/>
                    </w:rPr>
                  </w:pPr>
                  <w:hyperlink r:id="rId6" w:history="1">
                    <w:r w:rsidR="002D1253" w:rsidRPr="00290193">
                      <w:rPr>
                        <w:rFonts w:ascii="Tahoma" w:hAnsi="Tahoma" w:cs="Tahoma"/>
                        <w:b/>
                        <w:bCs/>
                        <w:color w:val="000080"/>
                        <w:sz w:val="28"/>
                        <w:szCs w:val="28"/>
                        <w:rtl/>
                      </w:rPr>
                      <w:t>حجاب</w:t>
                    </w:r>
                  </w:hyperlink>
                  <w:r w:rsidR="002D1253" w:rsidRPr="00290193">
                    <w:rPr>
                      <w:rFonts w:ascii="Tahoma" w:hAnsi="Tahoma" w:cs="Tahoma" w:hint="cs"/>
                      <w:b/>
                      <w:bCs/>
                      <w:color w:val="000080"/>
                      <w:sz w:val="28"/>
                      <w:szCs w:val="28"/>
                      <w:rtl/>
                    </w:rPr>
                    <w:t xml:space="preserve"> در </w:t>
                  </w:r>
                  <w:r w:rsidR="00290193" w:rsidRPr="00290193">
                    <w:rPr>
                      <w:rFonts w:ascii="Tahoma" w:hAnsi="Tahoma" w:cs="Tahoma" w:hint="cs"/>
                      <w:b/>
                      <w:bCs/>
                      <w:color w:val="000080"/>
                      <w:sz w:val="28"/>
                      <w:szCs w:val="28"/>
                      <w:rtl/>
                    </w:rPr>
                    <w:t>کلام ائمه</w:t>
                  </w:r>
                </w:p>
                <w:p w:rsidR="002D1253" w:rsidRPr="00E93258" w:rsidRDefault="002D1253" w:rsidP="002D1253">
                  <w:pPr>
                    <w:shd w:val="clear" w:color="auto" w:fill="FFFFFF"/>
                    <w:rPr>
                      <w:rFonts w:ascii="Tahoma" w:hAnsi="Tahoma" w:cs="Tahoma"/>
                      <w:b/>
                      <w:bCs/>
                      <w:color w:val="000080"/>
                      <w:sz w:val="18"/>
                      <w:szCs w:val="18"/>
                      <w:rtl/>
                    </w:rPr>
                  </w:pPr>
                </w:p>
                <w:p w:rsidR="002D1253" w:rsidRDefault="002D1253"/>
              </w:txbxContent>
            </v:textbox>
          </v:oval>
        </w:pict>
      </w:r>
      <w:r w:rsidR="000C0F31" w:rsidRPr="002D1253">
        <w:rPr>
          <w:rFonts w:ascii="Tahoma" w:hAnsi="Tahoma" w:cs="Tahoma"/>
          <w:b/>
          <w:bCs/>
          <w:color w:val="000000" w:themeColor="text1"/>
          <w:sz w:val="32"/>
          <w:szCs w:val="32"/>
          <w:u w:val="single"/>
          <w:rtl/>
        </w:rPr>
        <w:t>به نام خدا</w:t>
      </w:r>
    </w:p>
    <w:p w:rsidR="00DF4CE7" w:rsidRDefault="00FD3738" w:rsidP="000C0F31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ahoma" w:hAnsi="Tahoma" w:cs="Tahoma"/>
          <w:b/>
          <w:bCs/>
          <w:color w:val="000000" w:themeColor="text1"/>
        </w:rPr>
      </w:pPr>
      <w:r w:rsidRPr="00FD3738">
        <w:rPr>
          <w:rFonts w:ascii="Tahoma" w:hAnsi="Tahoma" w:cs="Tahoma"/>
          <w:b/>
          <w:bCs/>
          <w:noProof/>
          <w:color w:val="000000" w:themeColor="text1"/>
          <w:rtl/>
        </w:rPr>
        <w:drawing>
          <wp:inline distT="0" distB="0" distL="0" distR="0">
            <wp:extent cx="5334000" cy="666750"/>
            <wp:effectExtent l="19050" t="0" r="0" b="0"/>
            <wp:docPr id="1" name="Picture 1" descr="http://yaldanight.persiangig.com/image/new_folder/logo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aldanight.persiangig.com/image/new_folder/logo204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738" w:rsidRPr="00640EB9" w:rsidRDefault="00FD3738" w:rsidP="00FD3738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ahoma" w:hAnsi="Tahoma" w:cs="Tahoma"/>
          <w:color w:val="000000"/>
          <w:sz w:val="28"/>
          <w:szCs w:val="28"/>
          <w:rtl/>
        </w:rPr>
      </w:pPr>
      <w:r w:rsidRPr="00640EB9">
        <w:rPr>
          <w:rFonts w:ascii="Tahoma" w:hAnsi="Tahoma" w:cs="Tahoma"/>
          <w:color w:val="000000"/>
          <w:sz w:val="28"/>
          <w:szCs w:val="28"/>
          <w:rtl/>
        </w:rPr>
        <w:t>حجاب از نظر پيغمبر (ص)</w:t>
      </w:r>
    </w:p>
    <w:p w:rsidR="00FD3738" w:rsidRDefault="00FD3738" w:rsidP="00FD3738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ahoma" w:hAnsi="Tahoma" w:cs="Tahoma"/>
          <w:color w:val="000000"/>
          <w:sz w:val="28"/>
          <w:szCs w:val="28"/>
        </w:rPr>
      </w:pPr>
      <w:r w:rsidRPr="00640EB9">
        <w:rPr>
          <w:rFonts w:ascii="Tahoma" w:hAnsi="Tahoma" w:cs="Tahoma"/>
          <w:color w:val="000000"/>
          <w:sz w:val="28"/>
          <w:szCs w:val="28"/>
          <w:rtl/>
        </w:rPr>
        <w:t xml:space="preserve">حضرت رسول خدا (ص ) فرمود: </w:t>
      </w:r>
    </w:p>
    <w:p w:rsidR="00FD3738" w:rsidRPr="00640EB9" w:rsidRDefault="00FD3738" w:rsidP="00FD3738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ahoma" w:hAnsi="Tahoma" w:cs="Tahoma"/>
          <w:color w:val="000000"/>
          <w:sz w:val="28"/>
          <w:szCs w:val="28"/>
          <w:rtl/>
        </w:rPr>
      </w:pPr>
      <w:r w:rsidRPr="00640EB9">
        <w:rPr>
          <w:rFonts w:ascii="Tahoma" w:hAnsi="Tahoma" w:cs="Tahoma"/>
          <w:color w:val="000000"/>
          <w:sz w:val="28"/>
          <w:szCs w:val="28"/>
          <w:rtl/>
        </w:rPr>
        <w:t>دو دسته اهل دوزخ هستند و حتى بوى بهشت (كه تا پانصد سال راه به مشام مى رسد) به مشام آنها نخواهد رسيد.</w:t>
      </w:r>
    </w:p>
    <w:p w:rsidR="00FD3738" w:rsidRPr="00640EB9" w:rsidRDefault="00FD3738" w:rsidP="00FD3738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ahoma" w:hAnsi="Tahoma" w:cs="Tahoma"/>
          <w:color w:val="000000"/>
          <w:sz w:val="28"/>
          <w:szCs w:val="28"/>
          <w:rtl/>
        </w:rPr>
      </w:pPr>
      <w:r w:rsidRPr="00640EB9">
        <w:rPr>
          <w:rFonts w:ascii="Tahoma" w:hAnsi="Tahoma" w:cs="Tahoma"/>
          <w:color w:val="000000"/>
          <w:sz w:val="28"/>
          <w:szCs w:val="28"/>
          <w:rtl/>
        </w:rPr>
        <w:t>1-ستمگرانِ تازيانه به دست كه با تازيانه مردم را بى خودى مى زنند.</w:t>
      </w:r>
    </w:p>
    <w:p w:rsidR="00FD3738" w:rsidRPr="00640EB9" w:rsidRDefault="00FD3738" w:rsidP="00FD3738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ahoma" w:hAnsi="Tahoma" w:cs="Tahoma"/>
          <w:color w:val="000000"/>
          <w:sz w:val="28"/>
          <w:szCs w:val="28"/>
          <w:rtl/>
        </w:rPr>
      </w:pPr>
      <w:r w:rsidRPr="00640EB9">
        <w:rPr>
          <w:rFonts w:ascii="Tahoma" w:hAnsi="Tahoma" w:cs="Tahoma"/>
          <w:color w:val="000000"/>
          <w:sz w:val="28"/>
          <w:szCs w:val="28"/>
          <w:rtl/>
        </w:rPr>
        <w:t>2-زنان بدحجاب و برهنه اى هستند كه با زرق و برق ، خود را به مردم نشان داده و هوسهاى آنها را به سوى خود جذب مى كنند، موهاى سرشان همچون كوهانهاى شتر سبكسر عربى است .</w:t>
      </w:r>
    </w:p>
    <w:p w:rsidR="00FD3738" w:rsidRPr="00640EB9" w:rsidRDefault="00FD3738" w:rsidP="00500C1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ahoma" w:hAnsi="Tahoma" w:cs="Tahoma"/>
          <w:color w:val="000000"/>
          <w:sz w:val="28"/>
          <w:szCs w:val="28"/>
          <w:rtl/>
        </w:rPr>
      </w:pPr>
      <w:r w:rsidRPr="00640EB9">
        <w:rPr>
          <w:rFonts w:ascii="Tahoma" w:hAnsi="Tahoma" w:cs="Tahoma"/>
          <w:color w:val="000000"/>
          <w:sz w:val="28"/>
          <w:szCs w:val="28"/>
          <w:rtl/>
        </w:rPr>
        <w:t>و فرمود:زنى كه از خانه اش در حالى كه خود را آراسته و بزك كرده و عطر زده (بى آنكه پوشش اسلامى را رعايت كند) خارج گردد، و شوهرش ‍ به اين كار راضى باشد.(گناه آن به قدرى بزرگ است كه ) براى هر گامى كه آن زن در بيرون خانه برمى دارد، خانه اى در دوزخ براى شوهرش ساخته مى شود.</w:t>
      </w:r>
    </w:p>
    <w:p w:rsidR="00FD3738" w:rsidRPr="00640EB9" w:rsidRDefault="00FD3738" w:rsidP="00FD3738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ahoma" w:hAnsi="Tahoma" w:cs="Tahoma"/>
          <w:color w:val="000000"/>
          <w:sz w:val="28"/>
          <w:szCs w:val="28"/>
          <w:rtl/>
        </w:rPr>
      </w:pPr>
      <w:r w:rsidRPr="00640EB9">
        <w:rPr>
          <w:rFonts w:ascii="Tahoma" w:hAnsi="Tahoma" w:cs="Tahoma"/>
          <w:color w:val="000000"/>
          <w:sz w:val="28"/>
          <w:szCs w:val="28"/>
          <w:rtl/>
        </w:rPr>
        <w:t>و نيز فرمودند:</w:t>
      </w:r>
    </w:p>
    <w:p w:rsidR="00FD3738" w:rsidRPr="00640EB9" w:rsidRDefault="00FD3738" w:rsidP="00FD3738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ahoma" w:hAnsi="Tahoma" w:cs="Tahoma"/>
          <w:color w:val="000000"/>
          <w:sz w:val="28"/>
          <w:szCs w:val="28"/>
          <w:rtl/>
        </w:rPr>
      </w:pPr>
      <w:r w:rsidRPr="00640EB9">
        <w:rPr>
          <w:rFonts w:ascii="Tahoma" w:hAnsi="Tahoma" w:cs="Tahoma"/>
          <w:color w:val="000000"/>
          <w:sz w:val="28"/>
          <w:szCs w:val="28"/>
          <w:rtl/>
        </w:rPr>
        <w:t>زن بى حفاظ، آسيب پذير است ، هر گاه از خانه (بدون حجاب ) خارج شد، شيطان او را احاطه مى كند و در چشم انداز نفوذ شيطان قرار مى گيرد.</w:t>
      </w:r>
    </w:p>
    <w:p w:rsidR="00DF4CE7" w:rsidRDefault="00FD3738" w:rsidP="00FD3738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ahoma" w:hAnsi="Tahoma" w:cs="Tahoma"/>
          <w:b/>
          <w:bCs/>
          <w:color w:val="000000" w:themeColor="text1"/>
        </w:rPr>
      </w:pPr>
      <w:r w:rsidRPr="00640EB9">
        <w:rPr>
          <w:rFonts w:ascii="Tahoma" w:hAnsi="Tahoma" w:cs="Tahoma"/>
          <w:color w:val="000000"/>
          <w:sz w:val="28"/>
          <w:szCs w:val="28"/>
          <w:rtl/>
        </w:rPr>
        <w:t>و نيز فرمودند: با خواندن سوره نور(و توجّه و عمل به دستورهاى آن ) زنان خود را (از بى عفتى و دورى از حريم حجاب ) حفظ كنيد.</w:t>
      </w:r>
      <w:r>
        <w:rPr>
          <w:rFonts w:ascii="Tahoma" w:hAnsi="Tahoma" w:cs="Tahoma"/>
          <w:b/>
          <w:bCs/>
          <w:color w:val="000000" w:themeColor="text1"/>
        </w:rPr>
        <w:t xml:space="preserve"> </w:t>
      </w:r>
    </w:p>
    <w:p w:rsidR="00DF4CE7" w:rsidRDefault="0055573F" w:rsidP="000C0F31">
      <w:pPr>
        <w:shd w:val="clear" w:color="auto" w:fill="FFFFFF"/>
        <w:spacing w:before="240" w:beforeAutospacing="1" w:after="100" w:afterAutospacing="1" w:line="360" w:lineRule="atLeast"/>
        <w:jc w:val="both"/>
        <w:rPr>
          <w:rFonts w:ascii="Tahoma" w:hAnsi="Tahoma" w:cs="Tahoma"/>
          <w:b/>
          <w:bCs/>
          <w:color w:val="000000" w:themeColor="text1"/>
        </w:rPr>
      </w:pPr>
      <w:r w:rsidRPr="0055573F">
        <w:rPr>
          <w:rFonts w:ascii="Tahoma" w:hAnsi="Tahoma" w:cs="Tahoma"/>
          <w:b/>
          <w:bCs/>
          <w:noProof/>
          <w:color w:val="C00000"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type="#_x0000_t13" style="position:absolute;left:0;text-align:left;margin-left:-30pt;margin-top:3.15pt;width:254.25pt;height:92.25pt;z-index:251660288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031">
              <w:txbxContent>
                <w:p w:rsidR="00590FC9" w:rsidRDefault="00590FC9">
                  <w:pPr>
                    <w:rPr>
                      <w:b/>
                      <w:bCs/>
                      <w:rtl/>
                      <w:lang w:bidi="fa-IR"/>
                    </w:rPr>
                  </w:pPr>
                </w:p>
                <w:p w:rsidR="00B8562C" w:rsidRPr="00590FC9" w:rsidRDefault="00590FC9">
                  <w:pPr>
                    <w:rPr>
                      <w:b/>
                      <w:bCs/>
                      <w:color w:val="FFFFFF" w:themeColor="background1"/>
                      <w:rtl/>
                      <w:lang w:bidi="fa-IR"/>
                    </w:rPr>
                  </w:pPr>
                  <w:r w:rsidRPr="00590FC9">
                    <w:rPr>
                      <w:rFonts w:hint="cs"/>
                      <w:b/>
                      <w:bCs/>
                      <w:color w:val="FFFFFF" w:themeColor="background1"/>
                      <w:sz w:val="28"/>
                      <w:szCs w:val="28"/>
                      <w:rtl/>
                      <w:lang w:bidi="fa-IR"/>
                    </w:rPr>
                    <w:t>روابط عمومی مرکز امام رضا (ع</w:t>
                  </w:r>
                  <w:r w:rsidRPr="00590FC9">
                    <w:rPr>
                      <w:rFonts w:hint="cs"/>
                      <w:b/>
                      <w:bCs/>
                      <w:color w:val="FFFFFF" w:themeColor="background1"/>
                      <w:rtl/>
                      <w:lang w:bidi="fa-IR"/>
                    </w:rPr>
                    <w:t>)</w:t>
                  </w:r>
                </w:p>
                <w:p w:rsidR="00590FC9" w:rsidRPr="00590FC9" w:rsidRDefault="00590FC9">
                  <w:pPr>
                    <w:rPr>
                      <w:b/>
                      <w:bCs/>
                      <w:lang w:bidi="fa-IR"/>
                    </w:rPr>
                  </w:pPr>
                </w:p>
              </w:txbxContent>
            </v:textbox>
          </v:shape>
        </w:pict>
      </w:r>
      <w:r w:rsidRPr="0055573F">
        <w:rPr>
          <w:rFonts w:ascii="Tahoma" w:hAnsi="Tahoma" w:cs="Tahoma"/>
          <w:b/>
          <w:bCs/>
          <w:noProof/>
          <w:color w:val="C00000"/>
          <w:sz w:val="32"/>
          <w:szCs w:val="32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9" type="#_x0000_t66" style="position:absolute;left:0;text-align:left;margin-left:243.75pt;margin-top:10.65pt;width:268.5pt;height:84.75pt;z-index:251659264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029">
              <w:txbxContent>
                <w:p w:rsidR="00B00308" w:rsidRPr="00590FC9" w:rsidRDefault="00B00308">
                  <w:pPr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590FC9">
                    <w:rPr>
                      <w:rFonts w:ascii="Tahoma" w:hAnsi="Tahoma" w:cs="Tahoma" w:hint="cs"/>
                      <w:color w:val="FFFFFF" w:themeColor="background1"/>
                      <w:sz w:val="28"/>
                      <w:szCs w:val="28"/>
                      <w:rtl/>
                    </w:rPr>
                    <w:t>گروه شجره طیبه صا لحین بسیج پایگاه مقاومت امام رضا (ع)</w:t>
                  </w:r>
                </w:p>
              </w:txbxContent>
            </v:textbox>
          </v:shape>
        </w:pict>
      </w:r>
    </w:p>
    <w:p w:rsidR="00DF4CE7" w:rsidRDefault="00DF4CE7" w:rsidP="000C0F31">
      <w:pPr>
        <w:shd w:val="clear" w:color="auto" w:fill="FFFFFF"/>
        <w:spacing w:before="240" w:beforeAutospacing="1" w:after="100" w:afterAutospacing="1" w:line="360" w:lineRule="atLeast"/>
        <w:jc w:val="both"/>
        <w:rPr>
          <w:rFonts w:ascii="Tahoma" w:hAnsi="Tahoma" w:cs="Tahoma"/>
          <w:b/>
          <w:bCs/>
          <w:color w:val="000000" w:themeColor="text1"/>
        </w:rPr>
      </w:pPr>
    </w:p>
    <w:p w:rsidR="00701FA4" w:rsidRDefault="0055573F" w:rsidP="000C0F31">
      <w:pPr>
        <w:shd w:val="clear" w:color="auto" w:fill="FFFFFF"/>
        <w:spacing w:before="240" w:beforeAutospacing="1" w:after="100" w:afterAutospacing="1" w:line="360" w:lineRule="atLeast"/>
        <w:jc w:val="both"/>
        <w:rPr>
          <w:rFonts w:ascii="Tahoma" w:hAnsi="Tahoma" w:cs="Tahoma"/>
          <w:b/>
          <w:bCs/>
          <w:color w:val="000000"/>
          <w:sz w:val="15"/>
          <w:szCs w:val="15"/>
        </w:rPr>
      </w:pPr>
      <w:r w:rsidRPr="0055573F">
        <w:rPr>
          <w:noProof/>
        </w:rPr>
        <w:pict>
          <v:oval id="_x0000_s1027" style="position:absolute;left:0;text-align:left;margin-left:135pt;margin-top:26.95pt;width:203.25pt;height:49.5pt;z-index:251658240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27">
              <w:txbxContent>
                <w:p w:rsidR="00B00308" w:rsidRPr="00B00308" w:rsidRDefault="00B00308">
                  <w:pPr>
                    <w:rPr>
                      <w:b/>
                      <w:bCs/>
                      <w:color w:val="0D0D0D" w:themeColor="text1" w:themeTint="F2"/>
                      <w:lang w:bidi="fa-IR"/>
                    </w:rPr>
                  </w:pPr>
                  <w:r w:rsidRPr="00B00308">
                    <w:rPr>
                      <w:rFonts w:hint="cs"/>
                      <w:b/>
                      <w:bCs/>
                      <w:color w:val="0D0D0D" w:themeColor="text1" w:themeTint="F2"/>
                      <w:rtl/>
                      <w:lang w:bidi="fa-IR"/>
                    </w:rPr>
                    <w:t>کمیته حجاب وعفاف مرکز امام</w:t>
                  </w:r>
                  <w:r w:rsidRPr="00B00308">
                    <w:rPr>
                      <w:rFonts w:hint="cs"/>
                      <w:color w:val="0D0D0D" w:themeColor="text1" w:themeTint="F2"/>
                      <w:rtl/>
                      <w:lang w:bidi="fa-IR"/>
                    </w:rPr>
                    <w:t xml:space="preserve"> </w:t>
                  </w:r>
                  <w:r w:rsidRPr="00B00308">
                    <w:rPr>
                      <w:rFonts w:hint="cs"/>
                      <w:b/>
                      <w:bCs/>
                      <w:color w:val="0D0D0D" w:themeColor="text1" w:themeTint="F2"/>
                      <w:rtl/>
                      <w:lang w:bidi="fa-IR"/>
                    </w:rPr>
                    <w:t>رضا (ع)</w:t>
                  </w:r>
                </w:p>
              </w:txbxContent>
            </v:textbox>
          </v:oval>
        </w:pict>
      </w:r>
      <w:r w:rsidR="000C0F31" w:rsidRPr="00590FC9">
        <w:rPr>
          <w:rFonts w:ascii="Tahoma" w:hAnsi="Tahoma" w:cs="Tahoma"/>
          <w:b/>
          <w:bCs/>
          <w:color w:val="000000"/>
          <w:sz w:val="15"/>
          <w:szCs w:val="15"/>
        </w:rPr>
        <w:t xml:space="preserve"> </w:t>
      </w:r>
    </w:p>
    <w:p w:rsidR="00701FA4" w:rsidRDefault="00701FA4">
      <w:pPr>
        <w:bidi w:val="0"/>
        <w:spacing w:after="200" w:line="276" w:lineRule="auto"/>
        <w:rPr>
          <w:rFonts w:ascii="Tahoma" w:hAnsi="Tahoma" w:cs="Tahoma"/>
          <w:b/>
          <w:bCs/>
          <w:color w:val="000000"/>
          <w:sz w:val="15"/>
          <w:szCs w:val="15"/>
        </w:rPr>
      </w:pPr>
      <w:r>
        <w:rPr>
          <w:rFonts w:ascii="Tahoma" w:hAnsi="Tahoma" w:cs="Tahoma"/>
          <w:b/>
          <w:bCs/>
          <w:color w:val="000000"/>
          <w:sz w:val="15"/>
          <w:szCs w:val="15"/>
        </w:rPr>
        <w:br w:type="page"/>
      </w:r>
    </w:p>
    <w:p w:rsidR="00701FA4" w:rsidRDefault="00701FA4" w:rsidP="00701FA4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  <w:rtl/>
        </w:rPr>
        <w:lastRenderedPageBreak/>
        <w:t>منابع :</w:t>
      </w:r>
    </w:p>
    <w:p w:rsidR="00701FA4" w:rsidRDefault="00701FA4" w:rsidP="00701FA4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ahoma" w:hAnsi="Tahoma" w:cs="Tahoma"/>
          <w:color w:val="000000"/>
          <w:sz w:val="28"/>
          <w:szCs w:val="28"/>
          <w:rtl/>
        </w:rPr>
      </w:pPr>
      <w:r>
        <w:rPr>
          <w:rFonts w:ascii="Tahoma" w:hAnsi="Tahoma" w:cs="Tahoma"/>
          <w:color w:val="000000"/>
          <w:sz w:val="28"/>
          <w:szCs w:val="28"/>
          <w:rtl/>
        </w:rPr>
        <w:t>5- فروع كافى : ج 5، ص 519 / حجاب برترى : ص 57.</w:t>
      </w:r>
    </w:p>
    <w:p w:rsidR="00701FA4" w:rsidRDefault="00701FA4" w:rsidP="00701FA4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ahoma" w:hAnsi="Tahoma" w:cs="Tahoma"/>
          <w:color w:val="000000"/>
          <w:sz w:val="28"/>
          <w:szCs w:val="28"/>
          <w:rtl/>
        </w:rPr>
      </w:pPr>
      <w:r>
        <w:rPr>
          <w:rFonts w:ascii="Tahoma" w:hAnsi="Tahoma" w:cs="Tahoma"/>
          <w:color w:val="000000"/>
          <w:sz w:val="28"/>
          <w:szCs w:val="28"/>
          <w:rtl/>
        </w:rPr>
        <w:t>6- بحارالانوار: ج 103، ص 249 / حجاب برتر: ص 63.</w:t>
      </w:r>
    </w:p>
    <w:p w:rsidR="00701FA4" w:rsidRDefault="00701FA4" w:rsidP="00701FA4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ahoma" w:hAnsi="Tahoma" w:cs="Tahoma"/>
          <w:color w:val="000000"/>
          <w:sz w:val="28"/>
          <w:szCs w:val="28"/>
          <w:rtl/>
        </w:rPr>
      </w:pPr>
      <w:r>
        <w:rPr>
          <w:rFonts w:ascii="Tahoma" w:hAnsi="Tahoma" w:cs="Tahoma"/>
          <w:color w:val="000000"/>
          <w:sz w:val="28"/>
          <w:szCs w:val="28"/>
          <w:rtl/>
        </w:rPr>
        <w:t>7- سنن ترمذى : ج 3، ص 27 / حجاب برتر: ص 73.</w:t>
      </w:r>
    </w:p>
    <w:p w:rsidR="00701FA4" w:rsidRDefault="00701FA4" w:rsidP="00701FA4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ahoma" w:hAnsi="Tahoma" w:cs="Tahoma"/>
          <w:color w:val="000000"/>
          <w:sz w:val="28"/>
          <w:szCs w:val="28"/>
          <w:rtl/>
        </w:rPr>
      </w:pPr>
      <w:r>
        <w:rPr>
          <w:rFonts w:ascii="Tahoma" w:hAnsi="Tahoma" w:cs="Tahoma"/>
          <w:color w:val="000000"/>
          <w:sz w:val="28"/>
          <w:szCs w:val="28"/>
          <w:rtl/>
        </w:rPr>
        <w:t>8- مجمع البيان : 7/22 / حجاب برتر: ص 91.</w:t>
      </w:r>
    </w:p>
    <w:p w:rsidR="00701FA4" w:rsidRDefault="00701FA4" w:rsidP="00701FA4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ahoma" w:hAnsi="Tahoma" w:cs="Tahoma"/>
          <w:color w:val="000000"/>
          <w:sz w:val="28"/>
          <w:szCs w:val="28"/>
          <w:rtl/>
        </w:rPr>
      </w:pPr>
      <w:r>
        <w:rPr>
          <w:rFonts w:ascii="Tahoma" w:hAnsi="Tahoma" w:cs="Tahoma"/>
          <w:color w:val="000000"/>
          <w:sz w:val="28"/>
          <w:szCs w:val="28"/>
          <w:rtl/>
        </w:rPr>
        <w:t>9- نهج الفصاحه : 36 / فلسفه حجاب : 135.</w:t>
      </w:r>
    </w:p>
    <w:p w:rsidR="00701FA4" w:rsidRDefault="00701FA4" w:rsidP="00701FA4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ahoma" w:hAnsi="Tahoma" w:cs="Tahoma"/>
          <w:color w:val="000000"/>
          <w:sz w:val="28"/>
          <w:szCs w:val="28"/>
          <w:rtl/>
        </w:rPr>
      </w:pPr>
      <w:r>
        <w:rPr>
          <w:rFonts w:ascii="Tahoma" w:hAnsi="Tahoma" w:cs="Tahoma"/>
          <w:color w:val="000000"/>
          <w:sz w:val="28"/>
          <w:szCs w:val="28"/>
          <w:rtl/>
        </w:rPr>
        <w:t>10- سنن ابى داود: 2/685 / فلسفه حجاب : ص 136.</w:t>
      </w:r>
    </w:p>
    <w:p w:rsidR="00701FA4" w:rsidRDefault="00701FA4" w:rsidP="00701FA4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ahoma" w:hAnsi="Tahoma" w:cs="Tahoma"/>
          <w:color w:val="000000"/>
          <w:sz w:val="28"/>
          <w:szCs w:val="28"/>
          <w:rtl/>
        </w:rPr>
      </w:pPr>
      <w:r>
        <w:rPr>
          <w:rFonts w:ascii="Tahoma" w:hAnsi="Tahoma" w:cs="Tahoma"/>
          <w:color w:val="000000"/>
          <w:sz w:val="28"/>
          <w:szCs w:val="28"/>
          <w:rtl/>
        </w:rPr>
        <w:t>11- وسائل الشيعه : 14/143/142 / فلسفه حجاب : ص 137.</w:t>
      </w:r>
    </w:p>
    <w:p w:rsidR="00701FA4" w:rsidRDefault="00701FA4" w:rsidP="00701FA4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ahoma" w:hAnsi="Tahoma" w:cs="Tahoma"/>
          <w:color w:val="000000"/>
          <w:sz w:val="28"/>
          <w:szCs w:val="28"/>
          <w:rtl/>
        </w:rPr>
      </w:pPr>
      <w:r>
        <w:rPr>
          <w:rFonts w:ascii="Tahoma" w:hAnsi="Tahoma" w:cs="Tahoma"/>
          <w:color w:val="000000"/>
          <w:sz w:val="28"/>
          <w:szCs w:val="28"/>
          <w:rtl/>
        </w:rPr>
        <w:t>12- همان مدرك .</w:t>
      </w:r>
    </w:p>
    <w:p w:rsidR="00701FA4" w:rsidRDefault="00701FA4" w:rsidP="00701FA4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ahoma" w:hAnsi="Tahoma" w:cs="Tahoma"/>
          <w:color w:val="000000"/>
          <w:sz w:val="28"/>
          <w:szCs w:val="28"/>
          <w:rtl/>
        </w:rPr>
      </w:pPr>
      <w:r>
        <w:rPr>
          <w:rFonts w:ascii="Tahoma" w:hAnsi="Tahoma" w:cs="Tahoma"/>
          <w:color w:val="000000"/>
          <w:sz w:val="28"/>
          <w:szCs w:val="28"/>
          <w:rtl/>
        </w:rPr>
        <w:t>13- پوشش زن : 19 / فروع كافى : 195.</w:t>
      </w:r>
    </w:p>
    <w:p w:rsidR="000C0F31" w:rsidRPr="00590FC9" w:rsidRDefault="00701FA4" w:rsidP="00701FA4">
      <w:pPr>
        <w:shd w:val="clear" w:color="auto" w:fill="FFFFFF"/>
        <w:spacing w:before="240" w:beforeAutospacing="1" w:after="100" w:afterAutospacing="1" w:line="360" w:lineRule="atLeast"/>
        <w:jc w:val="both"/>
        <w:rPr>
          <w:rFonts w:ascii="Tahoma" w:hAnsi="Tahoma" w:cs="Tahoma"/>
          <w:b/>
          <w:bCs/>
          <w:color w:val="000000"/>
          <w:sz w:val="16"/>
          <w:szCs w:val="16"/>
          <w:rtl/>
        </w:rPr>
      </w:pPr>
      <w:r>
        <w:rPr>
          <w:rFonts w:ascii="Tahoma" w:hAnsi="Tahoma" w:cs="Tahoma"/>
          <w:color w:val="000000"/>
          <w:sz w:val="28"/>
          <w:szCs w:val="28"/>
          <w:rtl/>
        </w:rPr>
        <w:t>14- شهاب الاخيار / داستان زنان : 11.</w:t>
      </w:r>
    </w:p>
    <w:sectPr w:rsidR="000C0F31" w:rsidRPr="00590FC9" w:rsidSect="002D12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61681"/>
    <w:multiLevelType w:val="hybridMultilevel"/>
    <w:tmpl w:val="974E2B0C"/>
    <w:lvl w:ilvl="0" w:tplc="1596657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0F31"/>
    <w:rsid w:val="000C0F31"/>
    <w:rsid w:val="00290193"/>
    <w:rsid w:val="002D1253"/>
    <w:rsid w:val="00447B12"/>
    <w:rsid w:val="00500C13"/>
    <w:rsid w:val="0055573F"/>
    <w:rsid w:val="00590FC9"/>
    <w:rsid w:val="00701FA4"/>
    <w:rsid w:val="00823092"/>
    <w:rsid w:val="008F132C"/>
    <w:rsid w:val="00B00308"/>
    <w:rsid w:val="00B8562C"/>
    <w:rsid w:val="00C1637C"/>
    <w:rsid w:val="00D465A4"/>
    <w:rsid w:val="00DF4CE7"/>
    <w:rsid w:val="00E6743A"/>
    <w:rsid w:val="00F61DB9"/>
    <w:rsid w:val="00FD3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F3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F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7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yaldanight.persiangig.com/image/new_folder/logo204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ejab-moj.blogfa.com/post-144.asp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22E56-C468-4722-881C-5DD31727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user</cp:lastModifiedBy>
  <cp:revision>10</cp:revision>
  <dcterms:created xsi:type="dcterms:W3CDTF">2014-11-18T10:16:00Z</dcterms:created>
  <dcterms:modified xsi:type="dcterms:W3CDTF">2014-11-19T04:30:00Z</dcterms:modified>
</cp:coreProperties>
</file>